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8DD34" w14:textId="1B951CAE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Klauzula informacyjna z art. 13 </w:t>
      </w:r>
      <w:r w:rsidR="00C50AB1" w:rsidRPr="00405051">
        <w:rPr>
          <w:b/>
          <w:sz w:val="20"/>
        </w:rPr>
        <w:t>ust.</w:t>
      </w:r>
      <w:r w:rsidR="002764D6">
        <w:rPr>
          <w:b/>
          <w:sz w:val="20"/>
        </w:rPr>
        <w:t xml:space="preserve"> </w:t>
      </w:r>
      <w:r w:rsidR="00C50AB1" w:rsidRPr="00405051">
        <w:rPr>
          <w:b/>
          <w:sz w:val="20"/>
        </w:rPr>
        <w:t xml:space="preserve">1 i </w:t>
      </w:r>
      <w:r w:rsidR="002764D6">
        <w:rPr>
          <w:b/>
          <w:sz w:val="20"/>
        </w:rPr>
        <w:t>2</w:t>
      </w:r>
      <w:r w:rsidR="00C50AB1" w:rsidRPr="00405051">
        <w:rPr>
          <w:b/>
          <w:sz w:val="20"/>
        </w:rPr>
        <w:t xml:space="preserve"> </w:t>
      </w:r>
      <w:r w:rsidRPr="00405051">
        <w:rPr>
          <w:b/>
          <w:sz w:val="20"/>
        </w:rPr>
        <w:t xml:space="preserve">RODO </w:t>
      </w:r>
    </w:p>
    <w:p w14:paraId="6B4AE5EF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>w celu związanym z postępowaniem o udzielenie zamówienia publicznego,</w:t>
      </w:r>
    </w:p>
    <w:p w14:paraId="0A0AED43" w14:textId="78E7181E" w:rsidR="003B4C7A" w:rsidRPr="00405051" w:rsidRDefault="003B4C7A" w:rsidP="00537B83">
      <w:pPr>
        <w:spacing w:before="60" w:after="60"/>
        <w:ind w:right="40"/>
        <w:jc w:val="center"/>
        <w:rPr>
          <w:b/>
          <w:sz w:val="20"/>
        </w:rPr>
      </w:pPr>
      <w:r w:rsidRPr="00405051">
        <w:rPr>
          <w:b/>
          <w:sz w:val="20"/>
        </w:rPr>
        <w:t xml:space="preserve">którego wartość </w:t>
      </w:r>
      <w:r w:rsidR="00405051" w:rsidRPr="00405051">
        <w:rPr>
          <w:b/>
          <w:sz w:val="20"/>
        </w:rPr>
        <w:t xml:space="preserve">bez podatku od towarów i usług jest mniejsza niż kwota 130.000,00zł </w:t>
      </w:r>
    </w:p>
    <w:p w14:paraId="1E163F39" w14:textId="77777777" w:rsidR="00537B83" w:rsidRPr="00405051" w:rsidRDefault="00537B83" w:rsidP="00537B83">
      <w:pPr>
        <w:spacing w:before="60" w:after="60"/>
        <w:ind w:right="40"/>
        <w:jc w:val="center"/>
        <w:rPr>
          <w:b/>
          <w:sz w:val="20"/>
        </w:rPr>
      </w:pPr>
    </w:p>
    <w:p w14:paraId="568422E8" w14:textId="77777777" w:rsidR="00537B83" w:rsidRPr="00537B83" w:rsidRDefault="00537B83" w:rsidP="00537B83">
      <w:pPr>
        <w:spacing w:before="60" w:after="60"/>
        <w:ind w:right="40"/>
        <w:jc w:val="both"/>
        <w:rPr>
          <w:sz w:val="20"/>
        </w:rPr>
      </w:pPr>
      <w:r w:rsidRPr="00537B83">
        <w:rPr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65EFA410" w14:textId="6E2D23E2" w:rsidR="0002635C" w:rsidRPr="0002635C" w:rsidRDefault="00537B83" w:rsidP="0002635C">
      <w:pPr>
        <w:jc w:val="both"/>
        <w:rPr>
          <w:sz w:val="20"/>
        </w:rPr>
      </w:pPr>
      <w:r w:rsidRPr="00537B83">
        <w:rPr>
          <w:sz w:val="20"/>
        </w:rPr>
        <w:t>1</w:t>
      </w:r>
      <w:r w:rsidR="0002635C" w:rsidRPr="0002635C">
        <w:t xml:space="preserve"> </w:t>
      </w:r>
      <w:r w:rsidR="0002635C" w:rsidRPr="0002635C">
        <w:rPr>
          <w:sz w:val="20"/>
        </w:rPr>
        <w:t>Administratorem Pani/Pana danych osobowych jest Zespół Szkół w Piaskach z siedzibą mieszczącą się pod adresem: ul. Partyzantów 19, 21-050 Piaski, tel./fax 81 582 10 01 – zwanego dalej „Administratorem” lub „Zamawiającym”.</w:t>
      </w:r>
    </w:p>
    <w:p w14:paraId="4BA2F4D5" w14:textId="77777777" w:rsidR="0002635C" w:rsidRDefault="0002635C" w:rsidP="0002635C">
      <w:pPr>
        <w:jc w:val="both"/>
        <w:rPr>
          <w:sz w:val="20"/>
        </w:rPr>
      </w:pPr>
      <w:r w:rsidRPr="0002635C">
        <w:rPr>
          <w:sz w:val="20"/>
        </w:rPr>
        <w:t>2.Administrator wyznaczył Inspektora Ochrony Danych, z którym może Pani/Pan skontaktować się pod adresem e-mali: inspektor@cbi24.pl lub pisemnie, kierując korespondencję pod adres siedziby Administratora.</w:t>
      </w:r>
    </w:p>
    <w:p w14:paraId="1A46CE2F" w14:textId="61C7DE2B" w:rsidR="00537B83" w:rsidRPr="00405051" w:rsidRDefault="00537B83" w:rsidP="0002635C">
      <w:pPr>
        <w:jc w:val="both"/>
      </w:pPr>
      <w:r w:rsidRPr="00537B83">
        <w:rPr>
          <w:sz w:val="20"/>
        </w:rPr>
        <w:t xml:space="preserve">3. </w:t>
      </w:r>
      <w:r w:rsidR="002F3052" w:rsidRPr="00537B83">
        <w:rPr>
          <w:sz w:val="20"/>
        </w:rPr>
        <w:t xml:space="preserve">Pani/Pana </w:t>
      </w:r>
      <w:r w:rsidR="002F3052">
        <w:rPr>
          <w:sz w:val="20"/>
        </w:rPr>
        <w:t>d</w:t>
      </w:r>
      <w:r w:rsidRPr="00537B83">
        <w:rPr>
          <w:sz w:val="20"/>
        </w:rPr>
        <w:t xml:space="preserve">ane osobowe będą przetwarzane w </w:t>
      </w:r>
      <w:r w:rsidRPr="002764D6">
        <w:rPr>
          <w:sz w:val="20"/>
        </w:rPr>
        <w:t>celu związanym z postępowaniem</w:t>
      </w:r>
      <w:r w:rsidR="002764D6" w:rsidRPr="002764D6">
        <w:rPr>
          <w:sz w:val="20"/>
        </w:rPr>
        <w:t xml:space="preserve"> </w:t>
      </w:r>
      <w:r w:rsidR="00F85216">
        <w:rPr>
          <w:sz w:val="20"/>
        </w:rPr>
        <w:t xml:space="preserve">o udzielenie zamówienia </w:t>
      </w:r>
      <w:r w:rsidR="002764D6" w:rsidRPr="002764D6">
        <w:rPr>
          <w:sz w:val="20"/>
        </w:rPr>
        <w:t>prowadzonym</w:t>
      </w:r>
      <w:r w:rsidRPr="002764D6">
        <w:rPr>
          <w:sz w:val="20"/>
        </w:rPr>
        <w:t xml:space="preserve"> </w:t>
      </w:r>
      <w:r w:rsidR="00405051" w:rsidRPr="002764D6">
        <w:rPr>
          <w:sz w:val="20"/>
        </w:rPr>
        <w:t xml:space="preserve">z wyłączeniem przepisów ustawy </w:t>
      </w:r>
      <w:r w:rsidR="00405051" w:rsidRPr="002F3052">
        <w:rPr>
          <w:sz w:val="20"/>
        </w:rPr>
        <w:t xml:space="preserve">z </w:t>
      </w:r>
      <w:r w:rsidR="00405051" w:rsidRPr="002764D6">
        <w:rPr>
          <w:sz w:val="20"/>
        </w:rPr>
        <w:t>dnia 11 września 2019 r. - Prawo zamówień publicznych (</w:t>
      </w:r>
      <w:r w:rsidR="00F85216">
        <w:rPr>
          <w:sz w:val="20"/>
        </w:rPr>
        <w:t xml:space="preserve">t.j. Dz. U. z 2023 </w:t>
      </w:r>
      <w:r w:rsidR="00405051" w:rsidRPr="002764D6">
        <w:rPr>
          <w:sz w:val="20"/>
        </w:rPr>
        <w:t xml:space="preserve">r. poz. </w:t>
      </w:r>
      <w:r w:rsidR="00F85216">
        <w:rPr>
          <w:sz w:val="20"/>
        </w:rPr>
        <w:t>1605</w:t>
      </w:r>
      <w:r w:rsidR="00405051" w:rsidRPr="002764D6">
        <w:rPr>
          <w:sz w:val="20"/>
        </w:rPr>
        <w:t xml:space="preserve"> ze zm.)</w:t>
      </w:r>
      <w:r w:rsidR="002764D6">
        <w:rPr>
          <w:sz w:val="20"/>
        </w:rPr>
        <w:t>.</w:t>
      </w:r>
    </w:p>
    <w:p w14:paraId="2291631A" w14:textId="797475BF" w:rsidR="002F3052" w:rsidRDefault="00537B83" w:rsidP="002F3052">
      <w:pPr>
        <w:jc w:val="both"/>
        <w:rPr>
          <w:sz w:val="20"/>
        </w:rPr>
      </w:pPr>
      <w:r w:rsidRPr="00537B83">
        <w:rPr>
          <w:sz w:val="20"/>
        </w:rPr>
        <w:t xml:space="preserve">4. </w:t>
      </w:r>
      <w:r w:rsidR="002F3052" w:rsidRPr="00537B83">
        <w:rPr>
          <w:sz w:val="20"/>
        </w:rPr>
        <w:t>Pani/Pana</w:t>
      </w:r>
      <w:r w:rsidR="002F3052" w:rsidRPr="002F3052">
        <w:rPr>
          <w:sz w:val="20"/>
        </w:rPr>
        <w:t xml:space="preserve"> dane osobowe będą przetwarzane przez okres </w:t>
      </w:r>
      <w:r w:rsidR="00906AB0">
        <w:rPr>
          <w:sz w:val="20"/>
        </w:rPr>
        <w:t>4 lat.</w:t>
      </w:r>
    </w:p>
    <w:p w14:paraId="39F8B963" w14:textId="55A0D342" w:rsidR="00537B83" w:rsidRPr="00537B83" w:rsidRDefault="00537B83" w:rsidP="00AB524B">
      <w:pPr>
        <w:jc w:val="both"/>
        <w:rPr>
          <w:sz w:val="20"/>
        </w:rPr>
      </w:pPr>
      <w:r w:rsidRPr="00D64A99">
        <w:rPr>
          <w:sz w:val="20"/>
        </w:rPr>
        <w:t xml:space="preserve">5. Podstawą prawną przetwarzania </w:t>
      </w:r>
      <w:r w:rsidR="002F3052" w:rsidRPr="00537B83">
        <w:rPr>
          <w:sz w:val="20"/>
        </w:rPr>
        <w:t xml:space="preserve">Pani/Pana </w:t>
      </w:r>
      <w:r w:rsidRPr="00D64A99">
        <w:rPr>
          <w:sz w:val="20"/>
        </w:rPr>
        <w:t>danych jest art. 6 ust. 1 lit. c) ww. Rozporządzenia</w:t>
      </w:r>
      <w:r w:rsidR="00F85216">
        <w:rPr>
          <w:sz w:val="20"/>
        </w:rPr>
        <w:t xml:space="preserve"> w związku z </w:t>
      </w:r>
      <w:r w:rsidR="00D64A99" w:rsidRPr="00D64A99">
        <w:rPr>
          <w:sz w:val="20"/>
        </w:rPr>
        <w:t>przepisami ustawy z dnia 27 sierpnia 2009 r. o finansach publicznych (</w:t>
      </w:r>
      <w:r w:rsidR="003306BB">
        <w:rPr>
          <w:sz w:val="20"/>
        </w:rPr>
        <w:t xml:space="preserve">t.j. </w:t>
      </w:r>
      <w:r w:rsidR="00D64A99" w:rsidRPr="00D64A99">
        <w:rPr>
          <w:sz w:val="20"/>
        </w:rPr>
        <w:t>Dz. U. z 2020 r. poz. 713 z późn. zm.)</w:t>
      </w:r>
      <w:r w:rsidR="003306BB">
        <w:rPr>
          <w:sz w:val="20"/>
        </w:rPr>
        <w:t xml:space="preserve">. </w:t>
      </w:r>
      <w:r w:rsidRPr="00537B83">
        <w:rPr>
          <w:sz w:val="20"/>
        </w:rPr>
        <w:t xml:space="preserve">6. </w:t>
      </w:r>
      <w:bookmarkStart w:id="0" w:name="_Hlk61615485"/>
      <w:r w:rsidR="00F85216" w:rsidRPr="00F85216">
        <w:rPr>
          <w:sz w:val="20"/>
        </w:rPr>
        <w:t>Państwa dane mogą zostać przekazane podmiotom zewnętrznym na podstawie umowy powierzenia przetwarzania danych osobowych</w:t>
      </w:r>
      <w:r w:rsidR="00F85216" w:rsidRPr="00F85216">
        <w:t xml:space="preserve"> </w:t>
      </w:r>
      <w:r w:rsidR="00F85216" w:rsidRPr="00F85216">
        <w:rPr>
          <w:sz w:val="20"/>
        </w:rPr>
        <w:t xml:space="preserve">tj, m.in. usługodawcom wykonującym usługi serwisu systemów informatycznych lub doradztwa prawnego, jak również podmiotom lub organom uprawnionym na podstawie przepisów prawa. </w:t>
      </w:r>
      <w:bookmarkEnd w:id="0"/>
    </w:p>
    <w:p w14:paraId="15ECF07F" w14:textId="359F138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7.  Obowiązek podania przez Panią/Pana danych osobowych bezpośrednio Pani/Pana dotyczących jest wymogiem ustawowym określonym w przepisach</w:t>
      </w:r>
      <w:r w:rsidR="004A1CC4">
        <w:rPr>
          <w:sz w:val="20"/>
        </w:rPr>
        <w:t xml:space="preserve"> ustawy </w:t>
      </w:r>
      <w:r w:rsidR="004A1CC4" w:rsidRPr="004A1CC4">
        <w:rPr>
          <w:sz w:val="20"/>
        </w:rPr>
        <w:t xml:space="preserve">z dnia 27 sierpnia 2009 r. o finansach publicznych </w:t>
      </w:r>
      <w:r w:rsidRPr="00537B83">
        <w:rPr>
          <w:sz w:val="20"/>
        </w:rPr>
        <w:t>związanym z udziałem w postępowaniu; konsekwencj</w:t>
      </w:r>
      <w:r w:rsidR="004A1CC4">
        <w:rPr>
          <w:sz w:val="20"/>
        </w:rPr>
        <w:t>ą</w:t>
      </w:r>
      <w:r w:rsidRPr="00537B83">
        <w:rPr>
          <w:sz w:val="20"/>
        </w:rPr>
        <w:t xml:space="preserve"> niepodania </w:t>
      </w:r>
      <w:r w:rsidR="004A1CC4">
        <w:rPr>
          <w:sz w:val="20"/>
        </w:rPr>
        <w:t>danych</w:t>
      </w:r>
      <w:r w:rsidR="00F85216">
        <w:rPr>
          <w:sz w:val="20"/>
        </w:rPr>
        <w:t xml:space="preserve"> jest brak możliwości realizacji celu opisanego w pkt 3 tj. brak możliwości udziału w </w:t>
      </w:r>
      <w:r w:rsidR="004A1CC4">
        <w:rPr>
          <w:sz w:val="20"/>
        </w:rPr>
        <w:t>postępowaniu.</w:t>
      </w:r>
      <w:r w:rsidRPr="00537B83">
        <w:rPr>
          <w:sz w:val="20"/>
        </w:rPr>
        <w:t xml:space="preserve"> </w:t>
      </w:r>
    </w:p>
    <w:p w14:paraId="3DD2F05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8. Osoba, której dane dotyczą ma prawo do:</w:t>
      </w:r>
    </w:p>
    <w:p w14:paraId="605ACF8F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 - dostępu do treści swoich danych oraz możliwości ich poprawiania, sprostowania, ograniczenia przetwarzania, </w:t>
      </w:r>
    </w:p>
    <w:p w14:paraId="318D3A71" w14:textId="63197E5F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przypadku gdy przetwarzanie danych odbywa się z naruszeniem przepisów Rozporządzenia służy prawo wniesienia skargi do organu nadzorczego tj. Prezesa Urzędu Ochrony Danych Osobowych, ul. Stawki 2, 00-193 Warszawa</w:t>
      </w:r>
      <w:r w:rsidR="00674518">
        <w:rPr>
          <w:sz w:val="20"/>
        </w:rPr>
        <w:t>.</w:t>
      </w:r>
    </w:p>
    <w:p w14:paraId="1207D52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9. Osobie, której dane dotyczą nie przysługuje:</w:t>
      </w:r>
    </w:p>
    <w:p w14:paraId="5187D875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w związku z art. 17 ust. 3 lit. b, d lub e Rozporządzenia prawo do usunięcia danych osobowych;</w:t>
      </w:r>
    </w:p>
    <w:p w14:paraId="6387E44E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- prawo do przenoszenia danych osobowych, o którym mowa w art. 20 Rozporządzenia;</w:t>
      </w:r>
    </w:p>
    <w:p w14:paraId="6F4E8270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14:paraId="31EEF76D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</w:t>
      </w:r>
      <w:r>
        <w:rPr>
          <w:sz w:val="20"/>
        </w:rPr>
        <w:t>.</w:t>
      </w:r>
    </w:p>
    <w:p w14:paraId="3796EA70" w14:textId="3AB75FCB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14:paraId="33AC9C5C" w14:textId="27E2C7EA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12. Wystąpienie z żądaniem, o którym mowa w art. 18 ust. 1 Rozporządzenia, nie ogranicza przetwarzania danych osobowych do czasu zakończenia postępowania.</w:t>
      </w:r>
    </w:p>
    <w:p w14:paraId="4D974FCA" w14:textId="3DBC9B04" w:rsidR="00537B83" w:rsidRPr="004A1CC4" w:rsidRDefault="00537B83" w:rsidP="00537B83">
      <w:pPr>
        <w:jc w:val="both"/>
        <w:rPr>
          <w:color w:val="FF0000"/>
          <w:sz w:val="20"/>
        </w:rPr>
      </w:pPr>
      <w:r w:rsidRPr="00537B83">
        <w:rPr>
          <w:sz w:val="20"/>
        </w:rPr>
        <w:t xml:space="preserve">14. </w:t>
      </w:r>
      <w:r w:rsidRPr="00AB524B">
        <w:rPr>
          <w:sz w:val="20"/>
        </w:rPr>
        <w:t>Od dnia zakończenia postępowania o udzielenie zamówienia, w przypadku gdy wniesienie żądania, o którym mowa w art. 18 ust. 1 Rozporządzenia, spowoduje ograniczenie przetwarzan</w:t>
      </w:r>
      <w:r w:rsidR="00F85216">
        <w:rPr>
          <w:sz w:val="20"/>
        </w:rPr>
        <w:t>ia danych osobowych zawartych w </w:t>
      </w:r>
      <w:r w:rsidRPr="00AB524B">
        <w:rPr>
          <w:sz w:val="20"/>
        </w:rPr>
        <w:t xml:space="preserve">protokole i załącznikach do protokołu, Administrator nie udostępnia tych danych zawartych w protokole </w:t>
      </w:r>
      <w:r w:rsidR="00F85216">
        <w:rPr>
          <w:sz w:val="20"/>
        </w:rPr>
        <w:br/>
      </w:r>
      <w:r w:rsidRPr="00AB524B">
        <w:rPr>
          <w:sz w:val="20"/>
        </w:rPr>
        <w:t>i w załącznikach do protokołu, chyba że zachodzą przesłanki, o których mowa w art. 18 ust. 2 Rozporządzenia.</w:t>
      </w:r>
    </w:p>
    <w:p w14:paraId="40DCC423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705D3EB1" w14:textId="77777777" w:rsidR="00537B83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77777777" w:rsidR="007137FC" w:rsidRPr="00537B83" w:rsidRDefault="00537B83" w:rsidP="00537B83">
      <w:pPr>
        <w:jc w:val="both"/>
        <w:rPr>
          <w:sz w:val="20"/>
        </w:rPr>
      </w:pPr>
      <w:r w:rsidRPr="00537B83">
        <w:rPr>
          <w:sz w:val="20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537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B83"/>
    <w:rsid w:val="0002635C"/>
    <w:rsid w:val="002764D6"/>
    <w:rsid w:val="002F3052"/>
    <w:rsid w:val="003306BB"/>
    <w:rsid w:val="003B4C7A"/>
    <w:rsid w:val="00405051"/>
    <w:rsid w:val="00414994"/>
    <w:rsid w:val="004A1CC4"/>
    <w:rsid w:val="00537B83"/>
    <w:rsid w:val="00674518"/>
    <w:rsid w:val="006A112E"/>
    <w:rsid w:val="007137FC"/>
    <w:rsid w:val="00740859"/>
    <w:rsid w:val="0078751A"/>
    <w:rsid w:val="007E55E5"/>
    <w:rsid w:val="00906AB0"/>
    <w:rsid w:val="009B35CE"/>
    <w:rsid w:val="00AB524B"/>
    <w:rsid w:val="00C14710"/>
    <w:rsid w:val="00C50AB1"/>
    <w:rsid w:val="00CA012B"/>
    <w:rsid w:val="00D3573E"/>
    <w:rsid w:val="00D64A99"/>
    <w:rsid w:val="00E570EC"/>
    <w:rsid w:val="00F613D0"/>
    <w:rsid w:val="00F85216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docId w15:val="{53A366F0-7E2B-4E8F-BC3A-AD2D26D7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ghlight">
    <w:name w:val="highlight"/>
    <w:basedOn w:val="Domylnaczcionkaakapitu"/>
    <w:rsid w:val="003B4C7A"/>
  </w:style>
  <w:style w:type="character" w:styleId="Odwoaniedokomentarza">
    <w:name w:val="annotation reference"/>
    <w:basedOn w:val="Domylnaczcionkaakapitu"/>
    <w:uiPriority w:val="99"/>
    <w:unhideWhenUsed/>
    <w:rsid w:val="0040505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0505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050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5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505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rsid w:val="00405051"/>
    <w:pPr>
      <w:spacing w:before="100" w:beforeAutospacing="1" w:after="100" w:afterAutospacing="1"/>
    </w:pPr>
    <w:rPr>
      <w:szCs w:val="24"/>
    </w:rPr>
  </w:style>
  <w:style w:type="character" w:styleId="Pogrubienie">
    <w:name w:val="Strong"/>
    <w:qFormat/>
    <w:rsid w:val="00D64A99"/>
    <w:rPr>
      <w:b/>
      <w:bCs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1CC4"/>
  </w:style>
  <w:style w:type="paragraph" w:styleId="Akapitzlist">
    <w:name w:val="List Paragraph"/>
    <w:basedOn w:val="Normalny"/>
    <w:link w:val="AkapitzlistZnak"/>
    <w:uiPriority w:val="34"/>
    <w:qFormat/>
    <w:rsid w:val="004A1CC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E55E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5E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216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216"/>
    <w:rPr>
      <w:rFonts w:ascii="Lucida Grande CE" w:eastAsia="Times New Roman" w:hAnsi="Lucida Grande CE" w:cs="Lucida Grande CE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F852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708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Edyta Ziętek</cp:lastModifiedBy>
  <cp:revision>7</cp:revision>
  <dcterms:created xsi:type="dcterms:W3CDTF">2021-02-09T20:13:00Z</dcterms:created>
  <dcterms:modified xsi:type="dcterms:W3CDTF">2025-01-03T09:55:00Z</dcterms:modified>
</cp:coreProperties>
</file>