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4F" w:rsidRDefault="00B9404F" w:rsidP="00193C56">
      <w:pPr>
        <w:widowControl w:val="0"/>
        <w:rPr>
          <w:rFonts w:ascii="Calibri" w:hAnsi="Calibri"/>
          <w:sz w:val="22"/>
          <w:szCs w:val="22"/>
        </w:rPr>
      </w:pPr>
      <w:bookmarkStart w:id="0" w:name="OLE_LINK3"/>
    </w:p>
    <w:p w:rsidR="00193C56" w:rsidRDefault="00193C56" w:rsidP="00193C56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053538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– szczegółowy opis przedmiotu zamówienia</w:t>
      </w:r>
    </w:p>
    <w:p w:rsidR="003D770D" w:rsidRDefault="003D770D" w:rsidP="003D770D">
      <w:pPr>
        <w:widowControl w:val="0"/>
        <w:jc w:val="both"/>
        <w:rPr>
          <w:rFonts w:ascii="Calibri" w:hAnsi="Calibri"/>
          <w:sz w:val="22"/>
          <w:szCs w:val="22"/>
        </w:rPr>
      </w:pPr>
    </w:p>
    <w:p w:rsidR="00022B2D" w:rsidRPr="00022B2D" w:rsidRDefault="00022B2D" w:rsidP="00022B2D">
      <w:pPr>
        <w:jc w:val="both"/>
        <w:rPr>
          <w:rFonts w:asciiTheme="minorHAnsi" w:hAnsiTheme="minorHAnsi" w:cstheme="minorHAnsi"/>
          <w:b/>
        </w:rPr>
      </w:pPr>
      <w:r w:rsidRPr="00022B2D">
        <w:rPr>
          <w:rFonts w:asciiTheme="minorHAnsi" w:hAnsiTheme="minorHAnsi" w:cstheme="minorHAnsi"/>
          <w:b/>
        </w:rPr>
        <w:t xml:space="preserve">Dostawa elementów zespołów i podzespołów do budowy pojazdu czterokołowego typu buggy </w:t>
      </w:r>
      <w:r>
        <w:rPr>
          <w:rFonts w:asciiTheme="minorHAnsi" w:hAnsiTheme="minorHAnsi" w:cstheme="minorHAnsi"/>
          <w:b/>
        </w:rPr>
        <w:t xml:space="preserve">                 </w:t>
      </w:r>
      <w:r w:rsidRPr="00022B2D">
        <w:rPr>
          <w:rFonts w:asciiTheme="minorHAnsi" w:hAnsiTheme="minorHAnsi" w:cstheme="minorHAnsi"/>
          <w:b/>
        </w:rPr>
        <w:t>i konwersji pojazdu spalinowego:</w:t>
      </w:r>
    </w:p>
    <w:p w:rsidR="00022B2D" w:rsidRPr="00022B2D" w:rsidRDefault="00022B2D" w:rsidP="00022B2D">
      <w:pPr>
        <w:numPr>
          <w:ilvl w:val="0"/>
          <w:numId w:val="1"/>
        </w:numPr>
        <w:spacing w:line="259" w:lineRule="auto"/>
        <w:ind w:left="1276" w:hanging="425"/>
        <w:rPr>
          <w:rFonts w:asciiTheme="minorHAnsi" w:hAnsiTheme="minorHAnsi" w:cstheme="minorHAnsi"/>
        </w:rPr>
      </w:pPr>
      <w:r w:rsidRPr="00022B2D">
        <w:rPr>
          <w:rFonts w:asciiTheme="minorHAnsi" w:hAnsiTheme="minorHAnsi" w:cstheme="minorHAnsi"/>
        </w:rPr>
        <w:t>Elementy układu chłodzenia.</w:t>
      </w:r>
    </w:p>
    <w:p w:rsidR="00022B2D" w:rsidRPr="00022B2D" w:rsidRDefault="00022B2D" w:rsidP="00022B2D">
      <w:pPr>
        <w:numPr>
          <w:ilvl w:val="0"/>
          <w:numId w:val="1"/>
        </w:numPr>
        <w:spacing w:line="259" w:lineRule="auto"/>
        <w:ind w:left="1276" w:hanging="425"/>
        <w:rPr>
          <w:rFonts w:asciiTheme="minorHAnsi" w:hAnsiTheme="minorHAnsi" w:cstheme="minorHAnsi"/>
        </w:rPr>
      </w:pPr>
      <w:r w:rsidRPr="00022B2D">
        <w:rPr>
          <w:rFonts w:asciiTheme="minorHAnsi" w:hAnsiTheme="minorHAnsi" w:cstheme="minorHAnsi"/>
        </w:rPr>
        <w:t>Elementy układu oświetlenia LED.</w:t>
      </w:r>
    </w:p>
    <w:p w:rsidR="00022B2D" w:rsidRPr="00022B2D" w:rsidRDefault="00022B2D" w:rsidP="00022B2D">
      <w:pPr>
        <w:numPr>
          <w:ilvl w:val="0"/>
          <w:numId w:val="1"/>
        </w:numPr>
        <w:spacing w:line="259" w:lineRule="auto"/>
        <w:ind w:left="1276" w:hanging="425"/>
        <w:rPr>
          <w:rFonts w:asciiTheme="minorHAnsi" w:hAnsiTheme="minorHAnsi" w:cstheme="minorHAnsi"/>
        </w:rPr>
      </w:pPr>
      <w:r w:rsidRPr="00022B2D">
        <w:rPr>
          <w:rFonts w:asciiTheme="minorHAnsi" w:hAnsiTheme="minorHAnsi" w:cstheme="minorHAnsi"/>
        </w:rPr>
        <w:t>Elementy układu wspomagania hamulców.</w:t>
      </w:r>
    </w:p>
    <w:p w:rsidR="00022B2D" w:rsidRPr="009D6D53" w:rsidRDefault="00022B2D" w:rsidP="009D6D53">
      <w:pPr>
        <w:numPr>
          <w:ilvl w:val="0"/>
          <w:numId w:val="1"/>
        </w:numPr>
        <w:spacing w:line="259" w:lineRule="auto"/>
        <w:ind w:left="1276" w:hanging="425"/>
        <w:rPr>
          <w:rFonts w:asciiTheme="minorHAnsi" w:hAnsiTheme="minorHAnsi" w:cstheme="minorHAnsi"/>
        </w:rPr>
      </w:pPr>
      <w:r w:rsidRPr="00022B2D">
        <w:rPr>
          <w:rFonts w:asciiTheme="minorHAnsi" w:hAnsiTheme="minorHAnsi" w:cstheme="minorHAnsi"/>
        </w:rPr>
        <w:t>Elementy układu kierowniczego.</w:t>
      </w:r>
      <w:bookmarkStart w:id="1" w:name="_GoBack"/>
      <w:bookmarkEnd w:id="1"/>
    </w:p>
    <w:p w:rsidR="000163C7" w:rsidRDefault="000163C7" w:rsidP="003D770D">
      <w:pPr>
        <w:rPr>
          <w:rFonts w:ascii="Calibri" w:hAnsi="Calibri"/>
          <w:sz w:val="22"/>
          <w:szCs w:val="22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232"/>
      </w:tblGrid>
      <w:tr w:rsidR="00022B2D" w:rsidRPr="00022B2D" w:rsidTr="00696109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</w:tcPr>
          <w:p w:rsidR="00022B2D" w:rsidRPr="00022B2D" w:rsidRDefault="00022B2D" w:rsidP="00022B2D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Parametry / Opis wymaganych parametrów</w:t>
            </w:r>
          </w:p>
        </w:tc>
        <w:tc>
          <w:tcPr>
            <w:tcW w:w="3232" w:type="dxa"/>
          </w:tcPr>
          <w:p w:rsidR="00022B2D" w:rsidRPr="00022B2D" w:rsidRDefault="00022B2D" w:rsidP="00022B2D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Oferowane parametry </w:t>
            </w:r>
            <w:r w:rsidRPr="00022B2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(wypełnia Wykonawca)</w:t>
            </w:r>
          </w:p>
        </w:tc>
      </w:tr>
      <w:tr w:rsidR="00022B2D" w:rsidRPr="00022B2D" w:rsidTr="00696109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022B2D" w:rsidRPr="00022B2D" w:rsidRDefault="00022B2D" w:rsidP="00022B2D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bookmarkStart w:id="2" w:name="_Hlk60137672"/>
            <w:r w:rsidRPr="00022B2D">
              <w:rPr>
                <w:rFonts w:asciiTheme="minorHAnsi" w:hAnsiTheme="minorHAnsi" w:cstheme="minorHAnsi"/>
                <w:b/>
              </w:rPr>
              <w:t>Elementy układu chłodzenia: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743" w:hanging="241"/>
              <w:rPr>
                <w:rFonts w:asciiTheme="minorHAnsi" w:hAnsiTheme="minorHAnsi" w:cstheme="minorHAnsi"/>
                <w:b/>
              </w:rPr>
            </w:pPr>
            <w:r w:rsidRPr="00022B2D">
              <w:rPr>
                <w:rFonts w:asciiTheme="minorHAnsi" w:hAnsiTheme="minorHAnsi" w:cstheme="minorHAnsi"/>
                <w:b/>
              </w:rPr>
              <w:t xml:space="preserve">Elektryczna pompa płynu chłodniczego </w:t>
            </w:r>
            <w:bookmarkEnd w:id="2"/>
            <w:r w:rsidRPr="00022B2D">
              <w:rPr>
                <w:rFonts w:asciiTheme="minorHAnsi" w:hAnsiTheme="minorHAnsi" w:cstheme="minorHAnsi"/>
                <w:b/>
              </w:rPr>
              <w:t xml:space="preserve"> – 2 szt. </w:t>
            </w:r>
            <w:r w:rsidRPr="00022B2D">
              <w:rPr>
                <w:rFonts w:asciiTheme="minorHAnsi" w:hAnsiTheme="minorHAnsi" w:cstheme="minorHAnsi"/>
              </w:rPr>
              <w:t>dedykowana do pojazdów samochodowych zasilanych napięciem 12V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022B2D" w:rsidRPr="00022B2D" w:rsidRDefault="00022B2D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22B2D" w:rsidRPr="00022B2D" w:rsidTr="00696109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022B2D" w:rsidRPr="00022B2D" w:rsidRDefault="00022B2D" w:rsidP="00022B2D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</w:rPr>
            </w:pPr>
            <w:r w:rsidRPr="00022B2D">
              <w:rPr>
                <w:rFonts w:asciiTheme="minorHAnsi" w:hAnsiTheme="minorHAnsi" w:cstheme="minorHAnsi"/>
                <w:b/>
              </w:rPr>
              <w:t>Elementy układ oświetlenia LED :</w:t>
            </w:r>
          </w:p>
          <w:p w:rsidR="00022B2D" w:rsidRDefault="00022B2D" w:rsidP="00022B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60" w:hanging="261"/>
              <w:rPr>
                <w:rFonts w:asciiTheme="minorHAnsi" w:hAnsiTheme="minorHAnsi" w:cstheme="minorHAnsi"/>
                <w:b/>
              </w:rPr>
            </w:pPr>
            <w:r w:rsidRPr="00022B2D">
              <w:rPr>
                <w:rFonts w:asciiTheme="minorHAnsi" w:hAnsiTheme="minorHAnsi" w:cstheme="minorHAnsi"/>
                <w:b/>
              </w:rPr>
              <w:t xml:space="preserve">Lampa LED zespolona przednia okrągła 12V - 2 szt.                            </w:t>
            </w:r>
          </w:p>
          <w:p w:rsidR="00022B2D" w:rsidRPr="00022B2D" w:rsidRDefault="00022B2D" w:rsidP="00022B2D">
            <w:pPr>
              <w:pStyle w:val="Akapitzlist"/>
              <w:spacing w:after="0" w:line="240" w:lineRule="auto"/>
              <w:ind w:left="460"/>
              <w:rPr>
                <w:rFonts w:asciiTheme="minorHAnsi" w:hAnsiTheme="minorHAnsi" w:cstheme="minorHAnsi"/>
                <w:b/>
              </w:rPr>
            </w:pPr>
            <w:r w:rsidRPr="00022B2D">
              <w:rPr>
                <w:rFonts w:asciiTheme="minorHAnsi" w:hAnsiTheme="minorHAnsi" w:cstheme="minorHAnsi"/>
              </w:rPr>
              <w:t>do zastosowania w różnych pojazdach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43" w:hanging="284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Okrągła średnica 90 mm do 120mm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43" w:hanging="284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Źródło światła: diody LED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43" w:hanging="284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Napięcie pracy: 12V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43" w:hanging="284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Typ lampy: zespolona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43" w:hanging="284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Funkcje: światło kierunku jazdy przednie, światło pozycyjne przednie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43" w:hanging="284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Strona montażu: uniwersalna lub prawa/lewa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43" w:hanging="284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Wodoodporność: IP65/IP68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43" w:hanging="284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Homologacja: europejska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3"/>
              </w:numPr>
              <w:spacing w:after="0"/>
              <w:ind w:left="460" w:hanging="261"/>
              <w:rPr>
                <w:rFonts w:asciiTheme="minorHAnsi" w:hAnsiTheme="minorHAnsi" w:cstheme="minorHAnsi"/>
                <w:b/>
                <w:color w:val="FF0000"/>
              </w:rPr>
            </w:pPr>
            <w:r w:rsidRPr="00022B2D">
              <w:rPr>
                <w:rFonts w:asciiTheme="minorHAnsi" w:hAnsiTheme="minorHAnsi" w:cstheme="minorHAnsi"/>
                <w:b/>
              </w:rPr>
              <w:t xml:space="preserve">Lampa LED zespolona tylna 12V - 2 szt.                                                     </w:t>
            </w:r>
            <w:r w:rsidRPr="00022B2D">
              <w:rPr>
                <w:rFonts w:asciiTheme="minorHAnsi" w:hAnsiTheme="minorHAnsi" w:cstheme="minorHAnsi"/>
              </w:rPr>
              <w:t>3 funkcyjna</w:t>
            </w:r>
            <w:r w:rsidRPr="00022B2D">
              <w:rPr>
                <w:rFonts w:asciiTheme="minorHAnsi" w:hAnsiTheme="minorHAnsi" w:cstheme="minorHAnsi"/>
                <w:b/>
              </w:rPr>
              <w:t xml:space="preserve"> </w:t>
            </w:r>
            <w:r w:rsidRPr="00022B2D">
              <w:rPr>
                <w:rFonts w:asciiTheme="minorHAnsi" w:hAnsiTheme="minorHAnsi" w:cstheme="minorHAnsi"/>
              </w:rPr>
              <w:t>do zastosowania różnego rodzaju pojazdach użytkowych</w:t>
            </w:r>
          </w:p>
          <w:p w:rsidR="00022B2D" w:rsidRPr="00022B2D" w:rsidRDefault="00022B2D" w:rsidP="00022B2D">
            <w:pPr>
              <w:numPr>
                <w:ilvl w:val="0"/>
                <w:numId w:val="2"/>
              </w:numPr>
              <w:spacing w:line="276" w:lineRule="auto"/>
              <w:ind w:hanging="261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Okrągła średnica 120 mm do 140mm</w:t>
            </w:r>
          </w:p>
          <w:p w:rsidR="00022B2D" w:rsidRPr="00022B2D" w:rsidRDefault="00022B2D" w:rsidP="00022B2D">
            <w:pPr>
              <w:numPr>
                <w:ilvl w:val="0"/>
                <w:numId w:val="2"/>
              </w:numPr>
              <w:spacing w:line="276" w:lineRule="auto"/>
              <w:ind w:hanging="261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Źródło światła: diody LED</w:t>
            </w:r>
          </w:p>
          <w:p w:rsidR="00022B2D" w:rsidRPr="00022B2D" w:rsidRDefault="00022B2D" w:rsidP="00022B2D">
            <w:pPr>
              <w:numPr>
                <w:ilvl w:val="0"/>
                <w:numId w:val="2"/>
              </w:numPr>
              <w:spacing w:line="276" w:lineRule="auto"/>
              <w:ind w:hanging="261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Napięcie pracy: 12V</w:t>
            </w:r>
          </w:p>
          <w:p w:rsidR="00022B2D" w:rsidRPr="00022B2D" w:rsidRDefault="00022B2D" w:rsidP="00022B2D">
            <w:pPr>
              <w:numPr>
                <w:ilvl w:val="0"/>
                <w:numId w:val="2"/>
              </w:numPr>
              <w:spacing w:line="276" w:lineRule="auto"/>
              <w:ind w:hanging="261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Typ lampy: zespolona</w:t>
            </w:r>
          </w:p>
          <w:p w:rsidR="00022B2D" w:rsidRPr="00022B2D" w:rsidRDefault="00022B2D" w:rsidP="00022B2D">
            <w:pPr>
              <w:numPr>
                <w:ilvl w:val="0"/>
                <w:numId w:val="2"/>
              </w:numPr>
              <w:spacing w:line="276" w:lineRule="auto"/>
              <w:ind w:hanging="261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Funkcje: światło pozycyjne tylne, światło stop, kierunkowskaz dynamiczny</w:t>
            </w:r>
          </w:p>
          <w:p w:rsidR="00022B2D" w:rsidRPr="00022B2D" w:rsidRDefault="00022B2D" w:rsidP="00022B2D">
            <w:pPr>
              <w:numPr>
                <w:ilvl w:val="0"/>
                <w:numId w:val="2"/>
              </w:numPr>
              <w:spacing w:line="276" w:lineRule="auto"/>
              <w:ind w:hanging="261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Strona montażu: uniwersalna lub prawa/lewa</w:t>
            </w:r>
          </w:p>
          <w:p w:rsidR="00022B2D" w:rsidRPr="00022B2D" w:rsidRDefault="00022B2D" w:rsidP="00022B2D">
            <w:pPr>
              <w:numPr>
                <w:ilvl w:val="0"/>
                <w:numId w:val="2"/>
              </w:numPr>
              <w:spacing w:line="276" w:lineRule="auto"/>
              <w:ind w:hanging="261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Wodoodporność: IP65/IP68</w:t>
            </w:r>
          </w:p>
          <w:p w:rsidR="00022B2D" w:rsidRPr="00022B2D" w:rsidRDefault="00022B2D" w:rsidP="00022B2D">
            <w:pPr>
              <w:numPr>
                <w:ilvl w:val="0"/>
                <w:numId w:val="2"/>
              </w:numPr>
              <w:spacing w:line="276" w:lineRule="auto"/>
              <w:ind w:hanging="261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Homologacja: europejska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3"/>
              </w:numPr>
              <w:spacing w:after="0"/>
              <w:ind w:left="460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  <w:b/>
              </w:rPr>
              <w:t>Światła LED do jazdy dziennej okrągłe. - 2 szt.</w:t>
            </w:r>
            <w:r w:rsidRPr="00022B2D">
              <w:rPr>
                <w:rFonts w:asciiTheme="minorHAnsi" w:hAnsiTheme="minorHAnsi" w:cstheme="minorHAnsi"/>
              </w:rPr>
              <w:t xml:space="preserve">                                      do zastosowania różnego rodzaju pojazdach użytkowych</w:t>
            </w:r>
          </w:p>
          <w:p w:rsidR="00022B2D" w:rsidRPr="00022B2D" w:rsidRDefault="00022B2D" w:rsidP="00022B2D">
            <w:pPr>
              <w:numPr>
                <w:ilvl w:val="0"/>
                <w:numId w:val="5"/>
              </w:numPr>
              <w:spacing w:line="276" w:lineRule="auto"/>
              <w:ind w:left="1026" w:hanging="283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Okrągła średnica 80 mm do 90mm</w:t>
            </w:r>
          </w:p>
          <w:p w:rsidR="00022B2D" w:rsidRPr="00022B2D" w:rsidRDefault="00022B2D" w:rsidP="00022B2D">
            <w:pPr>
              <w:numPr>
                <w:ilvl w:val="0"/>
                <w:numId w:val="5"/>
              </w:numPr>
              <w:spacing w:after="200" w:line="276" w:lineRule="auto"/>
              <w:ind w:left="1026" w:hanging="283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Źródło światła: diody LED</w:t>
            </w:r>
          </w:p>
          <w:p w:rsidR="00022B2D" w:rsidRPr="00022B2D" w:rsidRDefault="00022B2D" w:rsidP="00022B2D">
            <w:pPr>
              <w:numPr>
                <w:ilvl w:val="0"/>
                <w:numId w:val="5"/>
              </w:numPr>
              <w:spacing w:after="200" w:line="276" w:lineRule="auto"/>
              <w:ind w:left="1026" w:hanging="283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Napięcie pracy: 12V</w:t>
            </w:r>
          </w:p>
          <w:p w:rsidR="00022B2D" w:rsidRPr="00022B2D" w:rsidRDefault="00022B2D" w:rsidP="00022B2D">
            <w:pPr>
              <w:numPr>
                <w:ilvl w:val="0"/>
                <w:numId w:val="5"/>
              </w:numPr>
              <w:spacing w:after="200" w:line="276" w:lineRule="auto"/>
              <w:ind w:left="1026" w:hanging="283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Barwa światła: 6000K (biała)</w:t>
            </w:r>
          </w:p>
          <w:p w:rsidR="00022B2D" w:rsidRPr="00022B2D" w:rsidRDefault="00022B2D" w:rsidP="00022B2D">
            <w:pPr>
              <w:numPr>
                <w:ilvl w:val="0"/>
                <w:numId w:val="5"/>
              </w:numPr>
              <w:ind w:left="1026" w:hanging="283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 xml:space="preserve">Strona montażu: uniwersalna </w:t>
            </w:r>
          </w:p>
          <w:p w:rsidR="00022B2D" w:rsidRPr="00022B2D" w:rsidRDefault="00022B2D" w:rsidP="00022B2D">
            <w:pPr>
              <w:numPr>
                <w:ilvl w:val="0"/>
                <w:numId w:val="5"/>
              </w:numPr>
              <w:ind w:left="1026" w:hanging="283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Wodoodporność: IP65/IP68</w:t>
            </w:r>
          </w:p>
          <w:p w:rsidR="00022B2D" w:rsidRPr="00022B2D" w:rsidRDefault="00022B2D" w:rsidP="00022B2D">
            <w:pPr>
              <w:numPr>
                <w:ilvl w:val="0"/>
                <w:numId w:val="5"/>
              </w:numPr>
              <w:ind w:left="1026" w:hanging="283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Homologacja: europejska</w:t>
            </w:r>
          </w:p>
          <w:p w:rsidR="00022B2D" w:rsidRDefault="00022B2D" w:rsidP="00022B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60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  <w:b/>
              </w:rPr>
              <w:t>Halogen LED lampa dalekosiężna panel okrągła - 4 szt.</w:t>
            </w:r>
            <w:r w:rsidRPr="00022B2D">
              <w:rPr>
                <w:rFonts w:asciiTheme="minorHAnsi" w:hAnsiTheme="minorHAnsi" w:cstheme="minorHAnsi"/>
              </w:rPr>
              <w:t xml:space="preserve"> </w:t>
            </w:r>
          </w:p>
          <w:p w:rsidR="00022B2D" w:rsidRPr="00022B2D" w:rsidRDefault="00022B2D" w:rsidP="00022B2D">
            <w:pPr>
              <w:pStyle w:val="Akapitzlist"/>
              <w:spacing w:after="0" w:line="240" w:lineRule="auto"/>
              <w:ind w:left="460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do zastosowania różnego rodzaju pojazdach użytkowych</w:t>
            </w:r>
          </w:p>
          <w:p w:rsidR="00022B2D" w:rsidRPr="00022B2D" w:rsidRDefault="00022B2D" w:rsidP="00022B2D">
            <w:pPr>
              <w:numPr>
                <w:ilvl w:val="0"/>
                <w:numId w:val="6"/>
              </w:numPr>
              <w:ind w:left="1168" w:hanging="284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Okrągła średnica 90 mm do 120mm</w:t>
            </w:r>
          </w:p>
          <w:p w:rsidR="00022B2D" w:rsidRPr="00022B2D" w:rsidRDefault="00022B2D" w:rsidP="00022B2D">
            <w:pPr>
              <w:numPr>
                <w:ilvl w:val="0"/>
                <w:numId w:val="6"/>
              </w:numPr>
              <w:ind w:left="1168" w:hanging="284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Źródło światła: diody LED</w:t>
            </w:r>
          </w:p>
          <w:p w:rsidR="00022B2D" w:rsidRPr="00022B2D" w:rsidRDefault="00022B2D" w:rsidP="00022B2D">
            <w:pPr>
              <w:numPr>
                <w:ilvl w:val="0"/>
                <w:numId w:val="6"/>
              </w:numPr>
              <w:ind w:left="1168" w:hanging="284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Napięcie pracy: 12V</w:t>
            </w:r>
          </w:p>
          <w:p w:rsidR="00022B2D" w:rsidRPr="00022B2D" w:rsidRDefault="00022B2D" w:rsidP="00022B2D">
            <w:pPr>
              <w:numPr>
                <w:ilvl w:val="0"/>
                <w:numId w:val="6"/>
              </w:numPr>
              <w:ind w:left="1168" w:hanging="284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Barwa światła: 6000K (biała)</w:t>
            </w:r>
          </w:p>
          <w:p w:rsidR="00022B2D" w:rsidRPr="00022B2D" w:rsidRDefault="00022B2D" w:rsidP="00022B2D">
            <w:pPr>
              <w:numPr>
                <w:ilvl w:val="0"/>
                <w:numId w:val="6"/>
              </w:numPr>
              <w:ind w:left="1168" w:hanging="284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Strona montażu: uniwersalna </w:t>
            </w:r>
          </w:p>
          <w:p w:rsidR="00022B2D" w:rsidRPr="00022B2D" w:rsidRDefault="00022B2D" w:rsidP="00022B2D">
            <w:pPr>
              <w:numPr>
                <w:ilvl w:val="0"/>
                <w:numId w:val="6"/>
              </w:numPr>
              <w:ind w:left="1168" w:hanging="284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Wodoodporność: IP65/IP68</w:t>
            </w:r>
          </w:p>
          <w:p w:rsidR="00022B2D" w:rsidRPr="00022B2D" w:rsidRDefault="00022B2D" w:rsidP="00022B2D">
            <w:pPr>
              <w:numPr>
                <w:ilvl w:val="0"/>
                <w:numId w:val="6"/>
              </w:numPr>
              <w:ind w:left="1168" w:hanging="284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Obudowa: aluminiowa, uchwyty mocujące </w:t>
            </w:r>
          </w:p>
          <w:p w:rsidR="00022B2D" w:rsidRPr="00022B2D" w:rsidRDefault="00022B2D" w:rsidP="00022B2D">
            <w:pPr>
              <w:numPr>
                <w:ilvl w:val="0"/>
                <w:numId w:val="6"/>
              </w:numPr>
              <w:ind w:left="1168" w:hanging="284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2B2D">
              <w:rPr>
                <w:rFonts w:asciiTheme="minorHAnsi" w:eastAsia="Calibri" w:hAnsiTheme="minorHAnsi" w:cstheme="minorHAnsi"/>
                <w:sz w:val="22"/>
                <w:szCs w:val="22"/>
              </w:rPr>
              <w:t>Homologacja: europejska</w:t>
            </w:r>
          </w:p>
          <w:p w:rsidR="00022B2D" w:rsidRDefault="00022B2D" w:rsidP="00022B2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60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  <w:b/>
              </w:rPr>
              <w:t>Lampa LED światła stop  tylna – 1 szt.</w:t>
            </w:r>
            <w:r w:rsidRPr="00022B2D">
              <w:rPr>
                <w:rFonts w:asciiTheme="minorHAnsi" w:hAnsiTheme="minorHAnsi" w:cstheme="minorHAnsi"/>
              </w:rPr>
              <w:t xml:space="preserve">                                             TRZECIE ŚWIATŁO STOP LED PŁYWAJĄCY KIERUNKOWSKAZ</w:t>
            </w:r>
          </w:p>
          <w:p w:rsidR="00022B2D" w:rsidRPr="00022B2D" w:rsidRDefault="00022B2D" w:rsidP="00022B2D">
            <w:pPr>
              <w:pStyle w:val="Akapitzlist"/>
              <w:spacing w:after="0" w:line="240" w:lineRule="auto"/>
              <w:ind w:left="460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Elastyczny pasek LED  3w1:</w:t>
            </w:r>
          </w:p>
          <w:p w:rsidR="00022B2D" w:rsidRPr="00022B2D" w:rsidRDefault="00022B2D" w:rsidP="00022B2D">
            <w:pPr>
              <w:pStyle w:val="Akapitzlist"/>
              <w:spacing w:after="0" w:line="240" w:lineRule="auto"/>
              <w:ind w:firstLine="2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• stop</w:t>
            </w:r>
          </w:p>
          <w:p w:rsidR="00022B2D" w:rsidRPr="00022B2D" w:rsidRDefault="00022B2D" w:rsidP="00022B2D">
            <w:pPr>
              <w:pStyle w:val="Akapitzlist"/>
              <w:spacing w:after="0" w:line="240" w:lineRule="auto"/>
              <w:ind w:firstLine="2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• pływający dynamiczny kierunkowskaz</w:t>
            </w:r>
          </w:p>
          <w:p w:rsidR="00022B2D" w:rsidRPr="00022B2D" w:rsidRDefault="00022B2D" w:rsidP="00696109">
            <w:pPr>
              <w:pStyle w:val="Akapitzlist"/>
              <w:ind w:firstLine="2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• pozycja</w:t>
            </w:r>
          </w:p>
          <w:p w:rsidR="00022B2D" w:rsidRDefault="00022B2D" w:rsidP="00022B2D">
            <w:pPr>
              <w:pStyle w:val="Akapitzlist"/>
              <w:ind w:firstLine="2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• stroboskop</w:t>
            </w:r>
          </w:p>
          <w:p w:rsidR="00022B2D" w:rsidRPr="00022B2D" w:rsidRDefault="00022B2D" w:rsidP="00022B2D">
            <w:pPr>
              <w:pStyle w:val="Akapitzlist"/>
              <w:ind w:firstLine="2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PARAMETRY:</w:t>
            </w:r>
          </w:p>
          <w:p w:rsidR="00022B2D" w:rsidRPr="00022B2D" w:rsidRDefault="00022B2D" w:rsidP="00696109">
            <w:pPr>
              <w:pStyle w:val="Akapitzlist"/>
              <w:ind w:firstLine="2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• Diody: LED</w:t>
            </w:r>
          </w:p>
          <w:p w:rsidR="00022B2D" w:rsidRPr="00022B2D" w:rsidRDefault="00022B2D" w:rsidP="00696109">
            <w:pPr>
              <w:pStyle w:val="Akapitzlist"/>
              <w:ind w:firstLine="2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• Barwa światła: czerwony stop + czerwone kierunkowskazy pływające</w:t>
            </w:r>
          </w:p>
          <w:p w:rsidR="00022B2D" w:rsidRPr="00022B2D" w:rsidRDefault="00022B2D" w:rsidP="00696109">
            <w:pPr>
              <w:pStyle w:val="Akapitzlist"/>
              <w:ind w:firstLine="2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• Zasilanie: DC 12V</w:t>
            </w:r>
          </w:p>
          <w:p w:rsidR="00022B2D" w:rsidRPr="00022B2D" w:rsidRDefault="00022B2D" w:rsidP="00696109">
            <w:pPr>
              <w:pStyle w:val="Akapitzlist"/>
              <w:ind w:firstLine="2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• Długość: 70 do 103cm</w:t>
            </w:r>
          </w:p>
          <w:p w:rsidR="00022B2D" w:rsidRPr="00022B2D" w:rsidRDefault="00022B2D" w:rsidP="00696109">
            <w:pPr>
              <w:pStyle w:val="Akapitzlist"/>
              <w:ind w:firstLine="2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• Wymiary: 17x8mm</w:t>
            </w:r>
          </w:p>
          <w:p w:rsidR="00022B2D" w:rsidRPr="00022B2D" w:rsidRDefault="00022B2D" w:rsidP="00696109">
            <w:pPr>
              <w:pStyle w:val="Akapitzlist"/>
              <w:ind w:firstLine="2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• Waga: 180g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60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Akcesoria i elementy instalacji elektrycznej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1026" w:hanging="283"/>
              <w:rPr>
                <w:rFonts w:asciiTheme="minorHAnsi" w:hAnsiTheme="minorHAnsi" w:cstheme="minorHAnsi"/>
                <w:b/>
              </w:rPr>
            </w:pPr>
            <w:r w:rsidRPr="00022B2D">
              <w:rPr>
                <w:rFonts w:asciiTheme="minorHAnsi" w:hAnsiTheme="minorHAnsi" w:cstheme="minorHAnsi"/>
                <w:b/>
              </w:rPr>
              <w:t xml:space="preserve">Zespolone przełączniki – 1 szt. </w:t>
            </w:r>
          </w:p>
          <w:p w:rsidR="00022B2D" w:rsidRPr="00022B2D" w:rsidRDefault="00022B2D" w:rsidP="00696109">
            <w:pPr>
              <w:pStyle w:val="Akapitzlist"/>
              <w:ind w:left="1026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Wszechstronny panel przełączników z 5 przyciskami wraz z podwójnym gniazdem USB, zapalniczką i woltomierzem. Kolor: czarny. -Rozmiar: 15x10,5 x 7,5 cm / 5,90 x 4,13 x 2,95 cala. -Materiał: tworzywo sztuczne. Napięcie znamionowe: 12 V / 20 A lub 24 V / 10 A. Bezpiecznik: 15 A. Napięcie DC: 3-30 V. -Można go zainstalować na pojazdach, łodziach, jachtach, SUV-ach itp. - stosowany jako przełącznik sterujący do układów takich jak światła samochodowe, światła przeciwmgielne, światła ostrzegawcze, ładowarki samochodowe.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1026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  <w:b/>
              </w:rPr>
              <w:t>Przełącznik zespolony kierownicy – 1 szt.</w:t>
            </w:r>
            <w:r w:rsidRPr="00022B2D">
              <w:rPr>
                <w:rFonts w:asciiTheme="minorHAnsi" w:hAnsiTheme="minorHAnsi" w:cstheme="minorHAnsi"/>
              </w:rPr>
              <w:t xml:space="preserve"> Przełącznik kierunkowskazów Fiat Seicento/600 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1026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  <w:b/>
              </w:rPr>
              <w:t>Żarówki LED</w:t>
            </w:r>
          </w:p>
          <w:p w:rsidR="00022B2D" w:rsidRPr="00022B2D" w:rsidRDefault="00022B2D" w:rsidP="00022B2D">
            <w:pPr>
              <w:pStyle w:val="Akapitzlist"/>
              <w:ind w:left="1026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- Żarówka samochodowa LED P21/5W BAY15d 12V 52x 4014 SMD, z soczewką, CANBUS, biała, - 8 szt.</w:t>
            </w:r>
          </w:p>
          <w:p w:rsidR="00022B2D" w:rsidRPr="00022B2D" w:rsidRDefault="00022B2D" w:rsidP="00696109">
            <w:pPr>
              <w:pStyle w:val="Akapitzlist"/>
              <w:ind w:left="1026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 xml:space="preserve">- Żarówka samochodowa LED 12V C5W / C10W 39mm </w:t>
            </w:r>
            <w:r w:rsidRPr="00022B2D">
              <w:rPr>
                <w:rFonts w:asciiTheme="minorHAnsi" w:hAnsiTheme="minorHAnsi" w:cstheme="minorHAnsi"/>
              </w:rPr>
              <w:lastRenderedPageBreak/>
              <w:t xml:space="preserve">6xLED, </w:t>
            </w:r>
            <w:proofErr w:type="spellStart"/>
            <w:r w:rsidRPr="00022B2D">
              <w:rPr>
                <w:rFonts w:asciiTheme="minorHAnsi" w:hAnsiTheme="minorHAnsi" w:cstheme="minorHAnsi"/>
              </w:rPr>
              <w:t>Canbus</w:t>
            </w:r>
            <w:proofErr w:type="spellEnd"/>
            <w:r w:rsidRPr="00022B2D">
              <w:rPr>
                <w:rFonts w:asciiTheme="minorHAnsi" w:hAnsiTheme="minorHAnsi" w:cstheme="minorHAnsi"/>
              </w:rPr>
              <w:t>, ceramiczna obudowa - 8 szt.</w:t>
            </w:r>
          </w:p>
          <w:p w:rsidR="00022B2D" w:rsidRPr="00022B2D" w:rsidRDefault="00022B2D" w:rsidP="00696109">
            <w:pPr>
              <w:pStyle w:val="Akapitzlist"/>
              <w:ind w:left="1026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 xml:space="preserve">- Żarówka samochodowa LED PY21W BA15s 12V 8x 5050 SMD LED, </w:t>
            </w:r>
            <w:proofErr w:type="spellStart"/>
            <w:r w:rsidRPr="00022B2D">
              <w:rPr>
                <w:rFonts w:asciiTheme="minorHAnsi" w:hAnsiTheme="minorHAnsi" w:cstheme="minorHAnsi"/>
              </w:rPr>
              <w:t>Canbus</w:t>
            </w:r>
            <w:proofErr w:type="spellEnd"/>
            <w:r w:rsidRPr="00022B2D">
              <w:rPr>
                <w:rFonts w:asciiTheme="minorHAnsi" w:hAnsiTheme="minorHAnsi" w:cstheme="minorHAnsi"/>
              </w:rPr>
              <w:t>, pomarańczowa, – 10 szt.</w:t>
            </w:r>
          </w:p>
          <w:p w:rsidR="00022B2D" w:rsidRPr="00022B2D" w:rsidRDefault="00022B2D" w:rsidP="00696109">
            <w:pPr>
              <w:pStyle w:val="Akapitzlist"/>
              <w:ind w:left="1026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- Żarówka samochodowa LED P21W BA15s 12V 6x COB, CANBUS, biała, - 4 szt.</w:t>
            </w:r>
          </w:p>
          <w:p w:rsidR="00022B2D" w:rsidRPr="00022B2D" w:rsidRDefault="00022B2D" w:rsidP="00696109">
            <w:pPr>
              <w:pStyle w:val="Akapitzlist"/>
              <w:ind w:left="1026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- Żarówka samochodowa LED W5W (T10) 12V 4x 3020 SMD LED, CANBUS, biała, 12 szt.</w:t>
            </w:r>
          </w:p>
          <w:p w:rsidR="00022B2D" w:rsidRPr="00022B2D" w:rsidRDefault="00022B2D" w:rsidP="00696109">
            <w:pPr>
              <w:pStyle w:val="Akapitzlist"/>
              <w:ind w:left="1026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 xml:space="preserve">- Żarówki samochodowe LED WY5W T10 12V </w:t>
            </w:r>
            <w:proofErr w:type="spellStart"/>
            <w:r w:rsidRPr="00022B2D">
              <w:rPr>
                <w:rFonts w:asciiTheme="minorHAnsi" w:hAnsiTheme="minorHAnsi" w:cstheme="minorHAnsi"/>
              </w:rPr>
              <w:t>Canbus</w:t>
            </w:r>
            <w:proofErr w:type="spellEnd"/>
            <w:r w:rsidRPr="00022B2D">
              <w:rPr>
                <w:rFonts w:asciiTheme="minorHAnsi" w:hAnsiTheme="minorHAnsi" w:cstheme="minorHAnsi"/>
              </w:rPr>
              <w:t>, pomarańczowa, – 4 szt.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1026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Przewód H07BQ-F 7x1,5 mm</w:t>
            </w:r>
            <w:r w:rsidRPr="00022B2D">
              <w:rPr>
                <w:rFonts w:asciiTheme="minorHAnsi" w:hAnsiTheme="minorHAnsi" w:cstheme="minorHAnsi"/>
                <w:vertAlign w:val="superscript"/>
              </w:rPr>
              <w:t>2</w:t>
            </w:r>
            <w:r w:rsidRPr="00022B2D">
              <w:rPr>
                <w:rFonts w:asciiTheme="minorHAnsi" w:hAnsiTheme="minorHAnsi" w:cstheme="minorHAnsi"/>
              </w:rPr>
              <w:t xml:space="preserve"> 450/750V – 25 </w:t>
            </w:r>
            <w:proofErr w:type="spellStart"/>
            <w:r w:rsidRPr="00022B2D">
              <w:rPr>
                <w:rFonts w:asciiTheme="minorHAnsi" w:hAnsiTheme="minorHAnsi" w:cstheme="minorHAnsi"/>
              </w:rPr>
              <w:t>mb</w:t>
            </w:r>
            <w:proofErr w:type="spellEnd"/>
            <w:r w:rsidRPr="00022B2D">
              <w:rPr>
                <w:rFonts w:asciiTheme="minorHAnsi" w:hAnsiTheme="minorHAnsi" w:cstheme="minorHAnsi"/>
              </w:rPr>
              <w:t>.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1026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Przewód w gumie OW 5x4  mm</w:t>
            </w:r>
            <w:r w:rsidRPr="00022B2D">
              <w:rPr>
                <w:rFonts w:asciiTheme="minorHAnsi" w:hAnsiTheme="minorHAnsi" w:cstheme="minorHAnsi"/>
                <w:vertAlign w:val="superscript"/>
              </w:rPr>
              <w:t>2</w:t>
            </w:r>
            <w:r w:rsidRPr="00022B2D">
              <w:rPr>
                <w:rFonts w:asciiTheme="minorHAnsi" w:hAnsiTheme="minorHAnsi" w:cstheme="minorHAnsi"/>
              </w:rPr>
              <w:t xml:space="preserve"> – 25 </w:t>
            </w:r>
            <w:proofErr w:type="spellStart"/>
            <w:r w:rsidRPr="00022B2D">
              <w:rPr>
                <w:rFonts w:asciiTheme="minorHAnsi" w:hAnsiTheme="minorHAnsi" w:cstheme="minorHAnsi"/>
              </w:rPr>
              <w:t>mb</w:t>
            </w:r>
            <w:proofErr w:type="spellEnd"/>
          </w:p>
          <w:p w:rsidR="00022B2D" w:rsidRPr="00022B2D" w:rsidRDefault="00022B2D" w:rsidP="00022B2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1026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Przewód silikonowy SIHF 3x2,5 mm</w:t>
            </w:r>
            <w:r w:rsidRPr="00022B2D">
              <w:rPr>
                <w:rFonts w:asciiTheme="minorHAnsi" w:hAnsiTheme="minorHAnsi" w:cstheme="minorHAnsi"/>
                <w:vertAlign w:val="superscript"/>
              </w:rPr>
              <w:t>2</w:t>
            </w:r>
            <w:r w:rsidRPr="00022B2D">
              <w:rPr>
                <w:rFonts w:asciiTheme="minorHAnsi" w:hAnsiTheme="minorHAnsi" w:cstheme="minorHAnsi"/>
              </w:rPr>
              <w:t xml:space="preserve"> – 25 </w:t>
            </w:r>
            <w:proofErr w:type="spellStart"/>
            <w:r w:rsidRPr="00022B2D">
              <w:rPr>
                <w:rFonts w:asciiTheme="minorHAnsi" w:hAnsiTheme="minorHAnsi" w:cstheme="minorHAnsi"/>
              </w:rPr>
              <w:t>mb</w:t>
            </w:r>
            <w:proofErr w:type="spellEnd"/>
            <w:r w:rsidRPr="00022B2D">
              <w:rPr>
                <w:rFonts w:asciiTheme="minorHAnsi" w:hAnsiTheme="minorHAnsi" w:cstheme="minorHAnsi"/>
              </w:rPr>
              <w:t>.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1026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Przewód silikonowy SIHF 2x1,5 mm</w:t>
            </w:r>
            <w:r w:rsidRPr="00022B2D">
              <w:rPr>
                <w:rFonts w:asciiTheme="minorHAnsi" w:hAnsiTheme="minorHAnsi" w:cstheme="minorHAnsi"/>
                <w:vertAlign w:val="superscript"/>
              </w:rPr>
              <w:t>2</w:t>
            </w:r>
            <w:r w:rsidRPr="00022B2D">
              <w:rPr>
                <w:rFonts w:asciiTheme="minorHAnsi" w:hAnsiTheme="minorHAnsi" w:cstheme="minorHAnsi"/>
              </w:rPr>
              <w:t xml:space="preserve"> – 10 </w:t>
            </w:r>
            <w:proofErr w:type="spellStart"/>
            <w:r w:rsidRPr="00022B2D">
              <w:rPr>
                <w:rFonts w:asciiTheme="minorHAnsi" w:hAnsiTheme="minorHAnsi" w:cstheme="minorHAnsi"/>
              </w:rPr>
              <w:t>mb</w:t>
            </w:r>
            <w:proofErr w:type="spellEnd"/>
            <w:r w:rsidRPr="00022B2D">
              <w:rPr>
                <w:rFonts w:asciiTheme="minorHAnsi" w:hAnsiTheme="minorHAnsi" w:cstheme="minorHAnsi"/>
              </w:rPr>
              <w:t>.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1026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Przewód silikonowy SIHF 2x1 mm</w:t>
            </w:r>
            <w:r w:rsidRPr="00022B2D">
              <w:rPr>
                <w:rFonts w:asciiTheme="minorHAnsi" w:hAnsiTheme="minorHAnsi" w:cstheme="minorHAnsi"/>
                <w:vertAlign w:val="superscript"/>
              </w:rPr>
              <w:t>2</w:t>
            </w:r>
            <w:r w:rsidRPr="00022B2D">
              <w:rPr>
                <w:rFonts w:asciiTheme="minorHAnsi" w:hAnsiTheme="minorHAnsi" w:cstheme="minorHAnsi"/>
              </w:rPr>
              <w:t xml:space="preserve"> – 10 </w:t>
            </w:r>
            <w:proofErr w:type="spellStart"/>
            <w:r w:rsidRPr="00022B2D">
              <w:rPr>
                <w:rFonts w:asciiTheme="minorHAnsi" w:hAnsiTheme="minorHAnsi" w:cstheme="minorHAnsi"/>
              </w:rPr>
              <w:t>mb</w:t>
            </w:r>
            <w:proofErr w:type="spellEnd"/>
            <w:r w:rsidRPr="00022B2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022B2D" w:rsidRPr="00022B2D" w:rsidRDefault="00022B2D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22B2D" w:rsidRPr="00022B2D" w:rsidTr="00696109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022B2D" w:rsidRPr="00022B2D" w:rsidRDefault="00022B2D" w:rsidP="00022B2D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022B2D">
              <w:rPr>
                <w:rFonts w:asciiTheme="minorHAnsi" w:hAnsiTheme="minorHAnsi" w:cstheme="minorHAnsi"/>
                <w:b/>
              </w:rPr>
              <w:lastRenderedPageBreak/>
              <w:t>Elementy układu wspomagania hamulców.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885" w:hanging="3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  <w:b/>
              </w:rPr>
              <w:t>Elektryczna pompa VACUM podciśnienia -</w:t>
            </w:r>
            <w:r w:rsidRPr="00022B2D">
              <w:rPr>
                <w:rFonts w:asciiTheme="minorHAnsi" w:hAnsiTheme="minorHAnsi" w:cstheme="minorHAnsi"/>
              </w:rPr>
              <w:t xml:space="preserve"> </w:t>
            </w:r>
            <w:r w:rsidRPr="00022B2D">
              <w:rPr>
                <w:rFonts w:asciiTheme="minorHAnsi" w:hAnsiTheme="minorHAnsi" w:cstheme="minorHAnsi"/>
                <w:b/>
              </w:rPr>
              <w:t xml:space="preserve">2 szt. </w:t>
            </w:r>
            <w:r w:rsidRPr="00022B2D">
              <w:rPr>
                <w:rFonts w:asciiTheme="minorHAnsi" w:hAnsiTheme="minorHAnsi" w:cstheme="minorHAnsi"/>
              </w:rPr>
              <w:t>dedykowana do układ wspomagania hamulców w pojazdach  hybrydowych koncernu PSA (citroen DS5, peugeot 508,3008) napięcie zasilania 12 V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022B2D" w:rsidRPr="00022B2D" w:rsidRDefault="00022B2D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22B2D" w:rsidRPr="00022B2D" w:rsidTr="00696109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022B2D" w:rsidRPr="00022B2D" w:rsidRDefault="00022B2D" w:rsidP="00022B2D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022B2D">
              <w:rPr>
                <w:rFonts w:asciiTheme="minorHAnsi" w:hAnsiTheme="minorHAnsi" w:cstheme="minorHAnsi"/>
                <w:b/>
              </w:rPr>
              <w:t>Elementy układu kierowniczego: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885" w:hanging="383"/>
              <w:rPr>
                <w:rFonts w:asciiTheme="minorHAnsi" w:hAnsiTheme="minorHAnsi" w:cstheme="minorHAnsi"/>
                <w:b/>
              </w:rPr>
            </w:pPr>
            <w:r w:rsidRPr="00022B2D">
              <w:rPr>
                <w:rFonts w:asciiTheme="minorHAnsi" w:hAnsiTheme="minorHAnsi" w:cstheme="minorHAnsi"/>
                <w:b/>
              </w:rPr>
              <w:t>Przekładnia kierownicza Fiat Cinquecento, Seicento/600 bez wspomagania – 1 szt.</w:t>
            </w:r>
          </w:p>
          <w:p w:rsidR="00022B2D" w:rsidRPr="00022B2D" w:rsidRDefault="00022B2D" w:rsidP="00696109">
            <w:pPr>
              <w:pStyle w:val="Akapitzlist"/>
              <w:ind w:left="885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 xml:space="preserve">Kompletna z drążkami, końcówkami i osłonami. 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1168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Tryb pracy: Manualny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1168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Długość całkowita [mm]:914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1168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Rozstaw śrub mocujących [mm]: 240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1168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Wysokość wałka wejściowego przekładni kierowniczej [mm]: 57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1168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Ilość zębów wałka wejściowego przekładni kierowniczej: 17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1168" w:hanging="2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</w:rPr>
              <w:t>Średnica wałka wejściowego przekładni kierowniczej: 14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885" w:hanging="383"/>
              <w:rPr>
                <w:rFonts w:asciiTheme="minorHAnsi" w:hAnsiTheme="minorHAnsi" w:cstheme="minorHAnsi"/>
                <w:b/>
              </w:rPr>
            </w:pPr>
            <w:r w:rsidRPr="00022B2D">
              <w:rPr>
                <w:rFonts w:asciiTheme="minorHAnsi" w:hAnsiTheme="minorHAnsi" w:cstheme="minorHAnsi"/>
                <w:b/>
              </w:rPr>
              <w:t>Kolumna kierownicza bez wspomagania Fiat Seicento/600 ze stacyjką – 1 szt.</w:t>
            </w:r>
          </w:p>
          <w:p w:rsidR="00022B2D" w:rsidRPr="00022B2D" w:rsidRDefault="00022B2D" w:rsidP="00022B2D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885" w:hanging="383"/>
              <w:rPr>
                <w:rFonts w:asciiTheme="minorHAnsi" w:hAnsiTheme="minorHAnsi" w:cstheme="minorHAnsi"/>
              </w:rPr>
            </w:pPr>
            <w:r w:rsidRPr="00022B2D">
              <w:rPr>
                <w:rFonts w:asciiTheme="minorHAnsi" w:hAnsiTheme="minorHAnsi" w:cstheme="minorHAnsi"/>
                <w:b/>
              </w:rPr>
              <w:t xml:space="preserve">Elektryczno-hydrauliczna pompa zębata układu do wspomagania kierowania pojazdu – 2 szt. </w:t>
            </w:r>
            <w:r w:rsidRPr="00022B2D">
              <w:rPr>
                <w:rFonts w:asciiTheme="minorHAnsi" w:hAnsiTheme="minorHAnsi" w:cstheme="minorHAnsi"/>
              </w:rPr>
              <w:t>możliwość montażu pompy w dowolnie wybranym miejscu w pojeździe. Wyposażona w instalacje elektryczną, podłączenie przewodu do przekładni kierowniczej M16x1,5, króciec powrotu oleju o średnicy 10 mm. 4 przewody elektryczne zakończone konektorami typu oczko, do których należy doprowadzić:</w:t>
            </w:r>
            <w:r w:rsidRPr="00022B2D">
              <w:rPr>
                <w:rFonts w:asciiTheme="minorHAnsi" w:hAnsiTheme="minorHAnsi" w:cstheme="minorHAnsi"/>
              </w:rPr>
              <w:br/>
              <w:t>1. Masa (-) (brązowy przewód o przekroju 5,5mm)</w:t>
            </w:r>
            <w:r w:rsidRPr="00022B2D">
              <w:rPr>
                <w:rFonts w:asciiTheme="minorHAnsi" w:hAnsiTheme="minorHAnsi" w:cstheme="minorHAnsi"/>
              </w:rPr>
              <w:br/>
              <w:t>2. Główny plus (+) 12V razem z bezpiecznikiem 70 Amper (czerwony przewód o przekroju 5,5mm)</w:t>
            </w:r>
            <w:r w:rsidRPr="00022B2D">
              <w:rPr>
                <w:rFonts w:asciiTheme="minorHAnsi" w:hAnsiTheme="minorHAnsi" w:cstheme="minorHAnsi"/>
              </w:rPr>
              <w:br/>
            </w:r>
            <w:r w:rsidRPr="00022B2D">
              <w:rPr>
                <w:rFonts w:asciiTheme="minorHAnsi" w:hAnsiTheme="minorHAnsi" w:cstheme="minorHAnsi"/>
              </w:rPr>
              <w:lastRenderedPageBreak/>
              <w:t>3. Plus pomocniczy po stacyjce (+) ( czarny przewód o przekroju 1,5mm)</w:t>
            </w:r>
            <w:r w:rsidRPr="00022B2D">
              <w:rPr>
                <w:rFonts w:asciiTheme="minorHAnsi" w:hAnsiTheme="minorHAnsi" w:cstheme="minorHAnsi"/>
              </w:rPr>
              <w:br/>
              <w:t>4. Plus pomocniczy wzbudzający po uruchomieniu ( niebieski przewód o przekroju 1,5mm).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022B2D" w:rsidRPr="00022B2D" w:rsidRDefault="00022B2D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:rsidR="00ED4BFF" w:rsidRDefault="00ED4BFF" w:rsidP="00022B2D">
      <w:pPr>
        <w:rPr>
          <w:rFonts w:ascii="Calibri" w:hAnsi="Calibri"/>
          <w:sz w:val="22"/>
          <w:szCs w:val="22"/>
        </w:rPr>
      </w:pPr>
    </w:p>
    <w:bookmarkEnd w:id="0"/>
    <w:sectPr w:rsidR="00ED4BFF">
      <w:headerReference w:type="default" r:id="rId8"/>
      <w:footerReference w:type="default" r:id="rId9"/>
      <w:pgSz w:w="11906" w:h="16838"/>
      <w:pgMar w:top="1440" w:right="1080" w:bottom="1440" w:left="10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B1" w:rsidRDefault="002964B1">
      <w:r>
        <w:separator/>
      </w:r>
    </w:p>
  </w:endnote>
  <w:endnote w:type="continuationSeparator" w:id="0">
    <w:p w:rsidR="002964B1" w:rsidRDefault="0029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9D6D53" w:rsidRDefault="00172DE7">
    <w:pPr>
      <w:pStyle w:val="Stopka"/>
      <w:jc w:val="right"/>
      <w:rPr>
        <w:rFonts w:ascii="Calibri" w:hAnsi="Calibri"/>
        <w:sz w:val="22"/>
      </w:rPr>
    </w:pPr>
    <w:r w:rsidRPr="009D6D53">
      <w:rPr>
        <w:rFonts w:ascii="Calibri" w:hAnsi="Calibri"/>
        <w:sz w:val="22"/>
      </w:rPr>
      <w:fldChar w:fldCharType="begin"/>
    </w:r>
    <w:r w:rsidRPr="009D6D53">
      <w:rPr>
        <w:rFonts w:ascii="Calibri" w:hAnsi="Calibri"/>
        <w:sz w:val="22"/>
      </w:rPr>
      <w:instrText>PAGE   \* MERGEFORMAT</w:instrText>
    </w:r>
    <w:r w:rsidRPr="009D6D53">
      <w:rPr>
        <w:rFonts w:ascii="Calibri" w:hAnsi="Calibri"/>
        <w:sz w:val="22"/>
      </w:rPr>
      <w:fldChar w:fldCharType="separate"/>
    </w:r>
    <w:r w:rsidR="009D6D53">
      <w:rPr>
        <w:rFonts w:ascii="Calibri" w:hAnsi="Calibri"/>
        <w:noProof/>
        <w:sz w:val="22"/>
      </w:rPr>
      <w:t>1</w:t>
    </w:r>
    <w:r w:rsidRPr="009D6D53">
      <w:rPr>
        <w:rFonts w:ascii="Calibri" w:hAnsi="Calibri"/>
        <w:sz w:val="22"/>
      </w:rPr>
      <w:fldChar w:fldCharType="end"/>
    </w:r>
  </w:p>
  <w:p w:rsidR="00172DE7" w:rsidRDefault="00172D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B1" w:rsidRDefault="002964B1">
      <w:r>
        <w:separator/>
      </w:r>
    </w:p>
  </w:footnote>
  <w:footnote w:type="continuationSeparator" w:id="0">
    <w:p w:rsidR="002964B1" w:rsidRDefault="0029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B9404F" w:rsidP="00B9404F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 wp14:anchorId="4C3BEBB9" wp14:editId="31CF0873">
          <wp:extent cx="1209675" cy="5429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6E84015C" wp14:editId="5935219A">
          <wp:extent cx="1266825" cy="5429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66570276" wp14:editId="330649D3">
          <wp:extent cx="169545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2E80"/>
    <w:multiLevelType w:val="hybridMultilevel"/>
    <w:tmpl w:val="3B1E68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710AE9"/>
    <w:multiLevelType w:val="hybridMultilevel"/>
    <w:tmpl w:val="64128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F1663"/>
    <w:multiLevelType w:val="hybridMultilevel"/>
    <w:tmpl w:val="E580DC4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591D67"/>
    <w:multiLevelType w:val="hybridMultilevel"/>
    <w:tmpl w:val="CA469230"/>
    <w:lvl w:ilvl="0" w:tplc="0415000F">
      <w:start w:val="1"/>
      <w:numFmt w:val="decimal"/>
      <w:lvlText w:val="%1."/>
      <w:lvlJc w:val="left"/>
      <w:pPr>
        <w:ind w:left="122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D57103D"/>
    <w:multiLevelType w:val="hybridMultilevel"/>
    <w:tmpl w:val="69542A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834E1D"/>
    <w:multiLevelType w:val="hybridMultilevel"/>
    <w:tmpl w:val="DDAE1182"/>
    <w:lvl w:ilvl="0" w:tplc="04150001">
      <w:start w:val="1"/>
      <w:numFmt w:val="bullet"/>
      <w:lvlText w:val=""/>
      <w:lvlJc w:val="left"/>
      <w:pPr>
        <w:ind w:left="1222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98161FC"/>
    <w:multiLevelType w:val="hybridMultilevel"/>
    <w:tmpl w:val="971A2470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69871D4D"/>
    <w:multiLevelType w:val="hybridMultilevel"/>
    <w:tmpl w:val="5BAE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317AC"/>
    <w:multiLevelType w:val="hybridMultilevel"/>
    <w:tmpl w:val="7792A3B6"/>
    <w:lvl w:ilvl="0" w:tplc="0415000F">
      <w:start w:val="1"/>
      <w:numFmt w:val="decimal"/>
      <w:lvlText w:val="%1."/>
      <w:lvlJc w:val="left"/>
      <w:pPr>
        <w:ind w:left="122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F415522"/>
    <w:multiLevelType w:val="hybridMultilevel"/>
    <w:tmpl w:val="CBE81166"/>
    <w:lvl w:ilvl="0" w:tplc="0415000F">
      <w:start w:val="1"/>
      <w:numFmt w:val="decimal"/>
      <w:lvlText w:val="%1."/>
      <w:lvlJc w:val="left"/>
      <w:pPr>
        <w:ind w:left="122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0710064"/>
    <w:multiLevelType w:val="hybridMultilevel"/>
    <w:tmpl w:val="4C9ED6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19E0C5F"/>
    <w:multiLevelType w:val="hybridMultilevel"/>
    <w:tmpl w:val="614635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90"/>
    <w:rsid w:val="00010C20"/>
    <w:rsid w:val="000163C7"/>
    <w:rsid w:val="00022B2D"/>
    <w:rsid w:val="000313F4"/>
    <w:rsid w:val="00035CC8"/>
    <w:rsid w:val="0003797E"/>
    <w:rsid w:val="00043DA0"/>
    <w:rsid w:val="00045DFB"/>
    <w:rsid w:val="000464A8"/>
    <w:rsid w:val="00050D90"/>
    <w:rsid w:val="00051196"/>
    <w:rsid w:val="00051362"/>
    <w:rsid w:val="00053538"/>
    <w:rsid w:val="00065B7C"/>
    <w:rsid w:val="00075ACC"/>
    <w:rsid w:val="00076C04"/>
    <w:rsid w:val="00080AED"/>
    <w:rsid w:val="00081248"/>
    <w:rsid w:val="000840AF"/>
    <w:rsid w:val="0008422A"/>
    <w:rsid w:val="00095452"/>
    <w:rsid w:val="000A7DF9"/>
    <w:rsid w:val="000C1460"/>
    <w:rsid w:val="000C247B"/>
    <w:rsid w:val="000C5EB3"/>
    <w:rsid w:val="000D41C4"/>
    <w:rsid w:val="000E02CB"/>
    <w:rsid w:val="000E3225"/>
    <w:rsid w:val="000E77AA"/>
    <w:rsid w:val="000F52C8"/>
    <w:rsid w:val="00106FB8"/>
    <w:rsid w:val="00111447"/>
    <w:rsid w:val="001200B9"/>
    <w:rsid w:val="001273F2"/>
    <w:rsid w:val="00131885"/>
    <w:rsid w:val="00134788"/>
    <w:rsid w:val="00136EC7"/>
    <w:rsid w:val="00142CBB"/>
    <w:rsid w:val="00157381"/>
    <w:rsid w:val="00161E47"/>
    <w:rsid w:val="001719B7"/>
    <w:rsid w:val="00172DE7"/>
    <w:rsid w:val="0017570A"/>
    <w:rsid w:val="00175835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5B6"/>
    <w:rsid w:val="001C7F16"/>
    <w:rsid w:val="001D306A"/>
    <w:rsid w:val="001D37DA"/>
    <w:rsid w:val="001D74B6"/>
    <w:rsid w:val="001D7ECC"/>
    <w:rsid w:val="002018C6"/>
    <w:rsid w:val="0021158C"/>
    <w:rsid w:val="00233A18"/>
    <w:rsid w:val="00234FE8"/>
    <w:rsid w:val="00246AB3"/>
    <w:rsid w:val="00255E7E"/>
    <w:rsid w:val="00262431"/>
    <w:rsid w:val="00264288"/>
    <w:rsid w:val="0026579B"/>
    <w:rsid w:val="00270242"/>
    <w:rsid w:val="0027066B"/>
    <w:rsid w:val="00271B22"/>
    <w:rsid w:val="00271FDB"/>
    <w:rsid w:val="00273C86"/>
    <w:rsid w:val="0028688D"/>
    <w:rsid w:val="002964B1"/>
    <w:rsid w:val="002A1F92"/>
    <w:rsid w:val="002C3CA2"/>
    <w:rsid w:val="002C45A0"/>
    <w:rsid w:val="002C6A4E"/>
    <w:rsid w:val="002D106E"/>
    <w:rsid w:val="002D3A2E"/>
    <w:rsid w:val="002E1DBF"/>
    <w:rsid w:val="002E76BB"/>
    <w:rsid w:val="002E787E"/>
    <w:rsid w:val="002F169A"/>
    <w:rsid w:val="00300135"/>
    <w:rsid w:val="00306511"/>
    <w:rsid w:val="0030749A"/>
    <w:rsid w:val="00321F42"/>
    <w:rsid w:val="00326E68"/>
    <w:rsid w:val="0034642E"/>
    <w:rsid w:val="003465CB"/>
    <w:rsid w:val="003563DF"/>
    <w:rsid w:val="00360B25"/>
    <w:rsid w:val="0036382C"/>
    <w:rsid w:val="0036436F"/>
    <w:rsid w:val="0036733F"/>
    <w:rsid w:val="00371014"/>
    <w:rsid w:val="00373E83"/>
    <w:rsid w:val="00397E7B"/>
    <w:rsid w:val="003B2442"/>
    <w:rsid w:val="003C14DE"/>
    <w:rsid w:val="003D0B36"/>
    <w:rsid w:val="003D4B19"/>
    <w:rsid w:val="003D770D"/>
    <w:rsid w:val="003D7F29"/>
    <w:rsid w:val="003E137E"/>
    <w:rsid w:val="003E1E7E"/>
    <w:rsid w:val="003F1EAE"/>
    <w:rsid w:val="003F2BF3"/>
    <w:rsid w:val="003F2C24"/>
    <w:rsid w:val="003F30A3"/>
    <w:rsid w:val="00402632"/>
    <w:rsid w:val="0040640D"/>
    <w:rsid w:val="0041100E"/>
    <w:rsid w:val="00411AF5"/>
    <w:rsid w:val="00412A6F"/>
    <w:rsid w:val="00415956"/>
    <w:rsid w:val="00427309"/>
    <w:rsid w:val="00440D5E"/>
    <w:rsid w:val="004478EE"/>
    <w:rsid w:val="004500B5"/>
    <w:rsid w:val="004533B2"/>
    <w:rsid w:val="00456360"/>
    <w:rsid w:val="00457DE7"/>
    <w:rsid w:val="00461B90"/>
    <w:rsid w:val="00476BEF"/>
    <w:rsid w:val="0048442A"/>
    <w:rsid w:val="004860E8"/>
    <w:rsid w:val="00495316"/>
    <w:rsid w:val="004A79EC"/>
    <w:rsid w:val="004B09F5"/>
    <w:rsid w:val="004B0CC5"/>
    <w:rsid w:val="004C1E36"/>
    <w:rsid w:val="004D5B3B"/>
    <w:rsid w:val="004F166F"/>
    <w:rsid w:val="004F4427"/>
    <w:rsid w:val="004F534A"/>
    <w:rsid w:val="00501D9F"/>
    <w:rsid w:val="00510396"/>
    <w:rsid w:val="005239A4"/>
    <w:rsid w:val="00523D6A"/>
    <w:rsid w:val="00523DD6"/>
    <w:rsid w:val="00531307"/>
    <w:rsid w:val="005339F0"/>
    <w:rsid w:val="0053731D"/>
    <w:rsid w:val="005473D5"/>
    <w:rsid w:val="00550651"/>
    <w:rsid w:val="00551397"/>
    <w:rsid w:val="00555CCC"/>
    <w:rsid w:val="00563023"/>
    <w:rsid w:val="0056524D"/>
    <w:rsid w:val="00574DC7"/>
    <w:rsid w:val="00583C7A"/>
    <w:rsid w:val="00590C6F"/>
    <w:rsid w:val="00594E69"/>
    <w:rsid w:val="005960A0"/>
    <w:rsid w:val="005965DF"/>
    <w:rsid w:val="005A2AB8"/>
    <w:rsid w:val="005B3F24"/>
    <w:rsid w:val="005B4638"/>
    <w:rsid w:val="005C1835"/>
    <w:rsid w:val="005C206F"/>
    <w:rsid w:val="005C20A6"/>
    <w:rsid w:val="00601A10"/>
    <w:rsid w:val="00601C58"/>
    <w:rsid w:val="00603A77"/>
    <w:rsid w:val="00603F50"/>
    <w:rsid w:val="00607360"/>
    <w:rsid w:val="00612841"/>
    <w:rsid w:val="00614993"/>
    <w:rsid w:val="006213E3"/>
    <w:rsid w:val="006300A8"/>
    <w:rsid w:val="00631FC7"/>
    <w:rsid w:val="00640FBB"/>
    <w:rsid w:val="00667892"/>
    <w:rsid w:val="00674BAB"/>
    <w:rsid w:val="00681E06"/>
    <w:rsid w:val="0069045D"/>
    <w:rsid w:val="00693FB9"/>
    <w:rsid w:val="00697F63"/>
    <w:rsid w:val="006A2E12"/>
    <w:rsid w:val="006B38FD"/>
    <w:rsid w:val="006B7A41"/>
    <w:rsid w:val="006C7FF2"/>
    <w:rsid w:val="006E1544"/>
    <w:rsid w:val="006E1A49"/>
    <w:rsid w:val="006E66FF"/>
    <w:rsid w:val="006E6BD9"/>
    <w:rsid w:val="0070108E"/>
    <w:rsid w:val="0071414F"/>
    <w:rsid w:val="007342FA"/>
    <w:rsid w:val="00735032"/>
    <w:rsid w:val="007412D9"/>
    <w:rsid w:val="007432E8"/>
    <w:rsid w:val="00744AED"/>
    <w:rsid w:val="007459FE"/>
    <w:rsid w:val="00754AD0"/>
    <w:rsid w:val="0075749D"/>
    <w:rsid w:val="00760548"/>
    <w:rsid w:val="00760CD7"/>
    <w:rsid w:val="00763D68"/>
    <w:rsid w:val="00764375"/>
    <w:rsid w:val="0077065C"/>
    <w:rsid w:val="00775A97"/>
    <w:rsid w:val="00780F6D"/>
    <w:rsid w:val="00781CCF"/>
    <w:rsid w:val="0079290C"/>
    <w:rsid w:val="007A007B"/>
    <w:rsid w:val="007A6202"/>
    <w:rsid w:val="007B058E"/>
    <w:rsid w:val="007B1833"/>
    <w:rsid w:val="007B6E54"/>
    <w:rsid w:val="007C0688"/>
    <w:rsid w:val="007D392D"/>
    <w:rsid w:val="007D6C49"/>
    <w:rsid w:val="007E463E"/>
    <w:rsid w:val="007F3D98"/>
    <w:rsid w:val="00806BE0"/>
    <w:rsid w:val="00806CA4"/>
    <w:rsid w:val="0081644A"/>
    <w:rsid w:val="00816A23"/>
    <w:rsid w:val="00824588"/>
    <w:rsid w:val="00826083"/>
    <w:rsid w:val="00827794"/>
    <w:rsid w:val="00832551"/>
    <w:rsid w:val="0084150A"/>
    <w:rsid w:val="0084340C"/>
    <w:rsid w:val="00862B44"/>
    <w:rsid w:val="008734C4"/>
    <w:rsid w:val="0087796F"/>
    <w:rsid w:val="00881676"/>
    <w:rsid w:val="00881CE2"/>
    <w:rsid w:val="00886710"/>
    <w:rsid w:val="008924EF"/>
    <w:rsid w:val="00894D38"/>
    <w:rsid w:val="008A0820"/>
    <w:rsid w:val="008B51AA"/>
    <w:rsid w:val="008B585A"/>
    <w:rsid w:val="008B589B"/>
    <w:rsid w:val="008B5BB3"/>
    <w:rsid w:val="008C0D8F"/>
    <w:rsid w:val="008C5F15"/>
    <w:rsid w:val="008C617C"/>
    <w:rsid w:val="008C65F6"/>
    <w:rsid w:val="008F2FA3"/>
    <w:rsid w:val="00903390"/>
    <w:rsid w:val="00906422"/>
    <w:rsid w:val="00912A8F"/>
    <w:rsid w:val="00926B9C"/>
    <w:rsid w:val="00931981"/>
    <w:rsid w:val="00963457"/>
    <w:rsid w:val="00971DDF"/>
    <w:rsid w:val="0097318D"/>
    <w:rsid w:val="00975FDF"/>
    <w:rsid w:val="009803F4"/>
    <w:rsid w:val="00984A5B"/>
    <w:rsid w:val="00993391"/>
    <w:rsid w:val="009956AC"/>
    <w:rsid w:val="009A0405"/>
    <w:rsid w:val="009A2747"/>
    <w:rsid w:val="009A2921"/>
    <w:rsid w:val="009D6703"/>
    <w:rsid w:val="009D6D53"/>
    <w:rsid w:val="009E3301"/>
    <w:rsid w:val="009E3484"/>
    <w:rsid w:val="009E604A"/>
    <w:rsid w:val="00A04F33"/>
    <w:rsid w:val="00A12C82"/>
    <w:rsid w:val="00A30EF0"/>
    <w:rsid w:val="00A57DFA"/>
    <w:rsid w:val="00A6168E"/>
    <w:rsid w:val="00A62C1A"/>
    <w:rsid w:val="00A67697"/>
    <w:rsid w:val="00A71242"/>
    <w:rsid w:val="00A71B64"/>
    <w:rsid w:val="00A75C37"/>
    <w:rsid w:val="00A8473D"/>
    <w:rsid w:val="00A84743"/>
    <w:rsid w:val="00A85FC0"/>
    <w:rsid w:val="00A9091B"/>
    <w:rsid w:val="00A95A1D"/>
    <w:rsid w:val="00AA125B"/>
    <w:rsid w:val="00AA4D8E"/>
    <w:rsid w:val="00AB031A"/>
    <w:rsid w:val="00AB0F13"/>
    <w:rsid w:val="00AB4891"/>
    <w:rsid w:val="00AB5401"/>
    <w:rsid w:val="00AC7D14"/>
    <w:rsid w:val="00AD6416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5096"/>
    <w:rsid w:val="00B41FA6"/>
    <w:rsid w:val="00B451EC"/>
    <w:rsid w:val="00B47171"/>
    <w:rsid w:val="00B4754D"/>
    <w:rsid w:val="00B50B3D"/>
    <w:rsid w:val="00B65129"/>
    <w:rsid w:val="00B66DF2"/>
    <w:rsid w:val="00B87357"/>
    <w:rsid w:val="00B9335A"/>
    <w:rsid w:val="00B93E3E"/>
    <w:rsid w:val="00B9404F"/>
    <w:rsid w:val="00BA5B0F"/>
    <w:rsid w:val="00BB030B"/>
    <w:rsid w:val="00BB3F91"/>
    <w:rsid w:val="00BC3DDD"/>
    <w:rsid w:val="00BC7004"/>
    <w:rsid w:val="00BD1C57"/>
    <w:rsid w:val="00BD2348"/>
    <w:rsid w:val="00BD43DB"/>
    <w:rsid w:val="00BD4731"/>
    <w:rsid w:val="00BF4BE7"/>
    <w:rsid w:val="00BF6192"/>
    <w:rsid w:val="00C00004"/>
    <w:rsid w:val="00C023AF"/>
    <w:rsid w:val="00C023E0"/>
    <w:rsid w:val="00C06201"/>
    <w:rsid w:val="00C10877"/>
    <w:rsid w:val="00C11EB3"/>
    <w:rsid w:val="00C13374"/>
    <w:rsid w:val="00C208E6"/>
    <w:rsid w:val="00C36975"/>
    <w:rsid w:val="00C36B25"/>
    <w:rsid w:val="00C4625E"/>
    <w:rsid w:val="00C5634F"/>
    <w:rsid w:val="00C641E1"/>
    <w:rsid w:val="00C6437C"/>
    <w:rsid w:val="00C775BB"/>
    <w:rsid w:val="00C804E0"/>
    <w:rsid w:val="00C83475"/>
    <w:rsid w:val="00C85A18"/>
    <w:rsid w:val="00C866E8"/>
    <w:rsid w:val="00CA4056"/>
    <w:rsid w:val="00CA5505"/>
    <w:rsid w:val="00CA7A70"/>
    <w:rsid w:val="00CB4596"/>
    <w:rsid w:val="00CB57AE"/>
    <w:rsid w:val="00CB714E"/>
    <w:rsid w:val="00CC724B"/>
    <w:rsid w:val="00CD3E2F"/>
    <w:rsid w:val="00CD7477"/>
    <w:rsid w:val="00CD7D20"/>
    <w:rsid w:val="00CE3266"/>
    <w:rsid w:val="00CE3E22"/>
    <w:rsid w:val="00CF27B7"/>
    <w:rsid w:val="00D0533C"/>
    <w:rsid w:val="00D071C0"/>
    <w:rsid w:val="00D10E96"/>
    <w:rsid w:val="00D11567"/>
    <w:rsid w:val="00D15A27"/>
    <w:rsid w:val="00D3003B"/>
    <w:rsid w:val="00D33F5C"/>
    <w:rsid w:val="00D4041A"/>
    <w:rsid w:val="00D471DF"/>
    <w:rsid w:val="00D476CE"/>
    <w:rsid w:val="00D47BBB"/>
    <w:rsid w:val="00D6377D"/>
    <w:rsid w:val="00D6462E"/>
    <w:rsid w:val="00D6763E"/>
    <w:rsid w:val="00D67722"/>
    <w:rsid w:val="00D70715"/>
    <w:rsid w:val="00D874A7"/>
    <w:rsid w:val="00D92169"/>
    <w:rsid w:val="00D97FF5"/>
    <w:rsid w:val="00DA2044"/>
    <w:rsid w:val="00DA7601"/>
    <w:rsid w:val="00DB64BE"/>
    <w:rsid w:val="00DC2DC6"/>
    <w:rsid w:val="00DC536A"/>
    <w:rsid w:val="00DC63C1"/>
    <w:rsid w:val="00DC6582"/>
    <w:rsid w:val="00DC7EF1"/>
    <w:rsid w:val="00DD09A1"/>
    <w:rsid w:val="00DD31C3"/>
    <w:rsid w:val="00DD3447"/>
    <w:rsid w:val="00DE5192"/>
    <w:rsid w:val="00DF4D71"/>
    <w:rsid w:val="00DF5856"/>
    <w:rsid w:val="00DF5957"/>
    <w:rsid w:val="00DF7176"/>
    <w:rsid w:val="00E11DD4"/>
    <w:rsid w:val="00E22850"/>
    <w:rsid w:val="00E27DF1"/>
    <w:rsid w:val="00E34BBC"/>
    <w:rsid w:val="00E45605"/>
    <w:rsid w:val="00E569AA"/>
    <w:rsid w:val="00E60C0E"/>
    <w:rsid w:val="00E73E0E"/>
    <w:rsid w:val="00E749F9"/>
    <w:rsid w:val="00E763A3"/>
    <w:rsid w:val="00E8712C"/>
    <w:rsid w:val="00E97304"/>
    <w:rsid w:val="00EA0FA4"/>
    <w:rsid w:val="00EA1AC3"/>
    <w:rsid w:val="00EA2A04"/>
    <w:rsid w:val="00EB66C8"/>
    <w:rsid w:val="00EC00A1"/>
    <w:rsid w:val="00ED33E5"/>
    <w:rsid w:val="00ED3894"/>
    <w:rsid w:val="00ED3940"/>
    <w:rsid w:val="00ED4BFF"/>
    <w:rsid w:val="00ED5FAC"/>
    <w:rsid w:val="00EE3738"/>
    <w:rsid w:val="00EF0EA6"/>
    <w:rsid w:val="00EF42A9"/>
    <w:rsid w:val="00F1158B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30B5"/>
    <w:rsid w:val="00FB4270"/>
    <w:rsid w:val="00FB456F"/>
    <w:rsid w:val="00FC1AF9"/>
    <w:rsid w:val="00FD4671"/>
    <w:rsid w:val="00FD4E62"/>
    <w:rsid w:val="00FF0C5B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5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5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711</Words>
  <Characters>4495</Characters>
  <Application>Microsoft Office Word</Application>
  <DocSecurity>0</DocSecurity>
  <PresentationFormat/>
  <Lines>37</Lines>
  <Paragraphs>10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6</cp:revision>
  <cp:lastPrinted>2017-11-23T10:18:00Z</cp:lastPrinted>
  <dcterms:created xsi:type="dcterms:W3CDTF">2020-12-17T13:56:00Z</dcterms:created>
  <dcterms:modified xsi:type="dcterms:W3CDTF">2020-12-30T08:27:00Z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