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E4" w:rsidRPr="009D344B" w:rsidRDefault="009D344B" w:rsidP="00CF22E4">
      <w:pPr>
        <w:widowControl w:val="0"/>
        <w:suppressAutoHyphens/>
        <w:spacing w:after="0" w:line="100" w:lineRule="atLeast"/>
        <w:textAlignment w:val="baseline"/>
        <w:rPr>
          <w:rFonts w:eastAsia="Andale Sans UI" w:cs="Calibri"/>
          <w:b/>
          <w:bCs/>
          <w:color w:val="00000A"/>
          <w:lang w:val="de-DE" w:eastAsia="pl-PL" w:bidi="fa-IR"/>
        </w:rPr>
      </w:pPr>
      <w:r w:rsidRPr="009D344B">
        <w:rPr>
          <w:rFonts w:eastAsia="Andale Sans UI" w:cs="Calibri"/>
          <w:i/>
          <w:color w:val="000000"/>
          <w:lang w:eastAsia="pl-PL" w:bidi="fa-IR"/>
        </w:rPr>
        <w:t xml:space="preserve">Załącznik nr 2 </w:t>
      </w:r>
      <w:r w:rsidR="00CF22E4" w:rsidRPr="009D344B">
        <w:rPr>
          <w:rFonts w:eastAsia="Andale Sans UI" w:cs="Calibri"/>
          <w:i/>
          <w:color w:val="000000"/>
          <w:lang w:eastAsia="pl-PL" w:bidi="fa-IR"/>
        </w:rPr>
        <w:t>do SIWZ</w:t>
      </w:r>
    </w:p>
    <w:p w:rsidR="009D344B" w:rsidRPr="009D344B" w:rsidRDefault="009D344B" w:rsidP="00CF22E4">
      <w:pPr>
        <w:widowControl w:val="0"/>
        <w:tabs>
          <w:tab w:val="left" w:pos="5364"/>
        </w:tabs>
        <w:spacing w:after="0" w:line="240" w:lineRule="auto"/>
        <w:rPr>
          <w:rFonts w:eastAsia="Courier New" w:cs="Calibri"/>
          <w:b/>
          <w:lang w:eastAsia="pl-PL" w:bidi="fa-IR"/>
        </w:rPr>
      </w:pPr>
    </w:p>
    <w:p w:rsidR="00CF22E4" w:rsidRPr="009D344B" w:rsidRDefault="00CF22E4" w:rsidP="009D344B">
      <w:pPr>
        <w:widowControl w:val="0"/>
        <w:tabs>
          <w:tab w:val="left" w:pos="5364"/>
        </w:tabs>
        <w:spacing w:after="0" w:line="240" w:lineRule="auto"/>
        <w:jc w:val="center"/>
        <w:rPr>
          <w:rFonts w:eastAsia="Courier New" w:cs="Calibri"/>
          <w:b/>
        </w:rPr>
      </w:pPr>
      <w:r w:rsidRPr="009D344B">
        <w:rPr>
          <w:rFonts w:eastAsia="Courier New" w:cs="Calibri"/>
          <w:b/>
          <w:lang w:eastAsia="pl-PL" w:bidi="fa-IR"/>
        </w:rPr>
        <w:t>OPIS PRZEDMIOTU ZAMÓWIENIA</w:t>
      </w:r>
      <w:r w:rsidRPr="009D344B">
        <w:rPr>
          <w:rFonts w:eastAsia="Courier New" w:cs="Calibri"/>
          <w:b/>
        </w:rPr>
        <w:t xml:space="preserve"> ZADANIA NR</w:t>
      </w:r>
      <w:r w:rsidR="00462087">
        <w:rPr>
          <w:rFonts w:eastAsia="Courier New" w:cs="Calibri"/>
          <w:b/>
        </w:rPr>
        <w:t xml:space="preserve"> 2</w:t>
      </w:r>
      <w:bookmarkStart w:id="0" w:name="_GoBack"/>
      <w:bookmarkEnd w:id="0"/>
    </w:p>
    <w:p w:rsidR="00CF22E4" w:rsidRPr="009D344B" w:rsidRDefault="00CF22E4" w:rsidP="009D344B">
      <w:pPr>
        <w:jc w:val="center"/>
      </w:pPr>
      <w:r w:rsidRPr="009D344B">
        <w:rPr>
          <w:rFonts w:eastAsia="Courier New" w:cs="Calibri"/>
          <w:b/>
        </w:rPr>
        <w:t>WYPOSAŻENIE WARSZTATÓW SZKOLNYCH W ZAWODZIE TECHNIK POJAZDÓW SAMOCHODOWYCH</w:t>
      </w:r>
    </w:p>
    <w:tbl>
      <w:tblPr>
        <w:tblStyle w:val="Tabela-Siatka"/>
        <w:tblW w:w="1318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233"/>
        <w:gridCol w:w="850"/>
        <w:gridCol w:w="1985"/>
        <w:gridCol w:w="1559"/>
      </w:tblGrid>
      <w:tr w:rsidR="00CF22E4" w:rsidRPr="009D344B" w:rsidTr="009D344B">
        <w:trPr>
          <w:jc w:val="center"/>
        </w:trPr>
        <w:tc>
          <w:tcPr>
            <w:tcW w:w="562" w:type="dxa"/>
            <w:vAlign w:val="center"/>
          </w:tcPr>
          <w:p w:rsidR="00CF22E4" w:rsidRPr="009D344B" w:rsidRDefault="00CF22E4" w:rsidP="009D344B">
            <w:pPr>
              <w:ind w:right="-108" w:hanging="10"/>
              <w:contextualSpacing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8233" w:type="dxa"/>
            <w:vAlign w:val="center"/>
          </w:tcPr>
          <w:p w:rsidR="00CF22E4" w:rsidRPr="009D344B" w:rsidRDefault="00CF22E4" w:rsidP="009D344B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850" w:type="dxa"/>
            <w:vAlign w:val="center"/>
          </w:tcPr>
          <w:p w:rsidR="00CF22E4" w:rsidRPr="009D344B" w:rsidRDefault="00CF22E4" w:rsidP="009D344B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985" w:type="dxa"/>
            <w:vAlign w:val="center"/>
          </w:tcPr>
          <w:p w:rsidR="00CF22E4" w:rsidRPr="009D344B" w:rsidRDefault="00CF22E4" w:rsidP="009D344B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/>
                <w:sz w:val="22"/>
                <w:szCs w:val="22"/>
              </w:rPr>
              <w:t>Nazwa handlowa i model</w:t>
            </w:r>
          </w:p>
        </w:tc>
        <w:tc>
          <w:tcPr>
            <w:tcW w:w="1559" w:type="dxa"/>
            <w:vAlign w:val="center"/>
          </w:tcPr>
          <w:p w:rsidR="00CF22E4" w:rsidRPr="009D344B" w:rsidRDefault="00CF22E4" w:rsidP="009D344B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/>
                <w:sz w:val="22"/>
                <w:szCs w:val="22"/>
              </w:rPr>
              <w:t>Cena jednostkowa</w:t>
            </w:r>
          </w:p>
        </w:tc>
      </w:tr>
      <w:tr w:rsidR="00CF22E4" w:rsidRPr="009D344B" w:rsidTr="001064C2">
        <w:trPr>
          <w:jc w:val="center"/>
        </w:trPr>
        <w:tc>
          <w:tcPr>
            <w:tcW w:w="562" w:type="dxa"/>
          </w:tcPr>
          <w:p w:rsidR="00CF22E4" w:rsidRPr="009D344B" w:rsidRDefault="00CF22E4" w:rsidP="001064C2">
            <w:pPr>
              <w:numPr>
                <w:ilvl w:val="0"/>
                <w:numId w:val="1"/>
              </w:numPr>
              <w:ind w:left="30" w:right="-108" w:hanging="10"/>
              <w:contextualSpacing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8233" w:type="dxa"/>
          </w:tcPr>
          <w:p w:rsidR="00CF22E4" w:rsidRPr="009D344B" w:rsidRDefault="00CF22E4" w:rsidP="00CF22E4">
            <w:pPr>
              <w:keepNext/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/>
                <w:bCs/>
                <w:kern w:val="1"/>
                <w:sz w:val="22"/>
                <w:szCs w:val="22"/>
                <w:lang w:eastAsia="zh-CN" w:bidi="hi-IN"/>
              </w:rPr>
              <w:t xml:space="preserve">Piła mechaniczna do metalu- 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uniwersalna przecinarka taśmowa,</w:t>
            </w:r>
            <w:r w:rsidR="00A15C8C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</w:t>
            </w:r>
          </w:p>
          <w:p w:rsidR="00CF22E4" w:rsidRPr="009D344B" w:rsidRDefault="00A15C8C" w:rsidP="00CF22E4">
            <w:pPr>
              <w:keepNext/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Charakterystyka urządzenia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Ż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eliwna rama i żeliwne, odporne na skręcanie, ramię piły.</w:t>
            </w:r>
          </w:p>
          <w:p w:rsidR="00CF22E4" w:rsidRPr="009D344B" w:rsidRDefault="00CF22E4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2 prędkości taśmy (45 / 90 m/min). </w:t>
            </w:r>
          </w:p>
          <w:p w:rsidR="00CF22E4" w:rsidRPr="009D344B" w:rsidRDefault="00A15C8C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P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rowadzenie taśmy 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w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łożyskowan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ych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prowadnic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ach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.</w:t>
            </w:r>
          </w:p>
          <w:p w:rsidR="00CF22E4" w:rsidRPr="009D344B" w:rsidRDefault="00A15C8C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Ramię piły opuszczane hydraulicznie</w:t>
            </w:r>
            <w:r w:rsidR="008453E0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,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regulowane bezstopniowo potencjometrem siłownika hydraulicznego.</w:t>
            </w:r>
          </w:p>
          <w:p w:rsidR="00CF22E4" w:rsidRPr="009D344B" w:rsidRDefault="00CF22E4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Hartowana i szlifowana przekładnia ślimakowa.</w:t>
            </w:r>
          </w:p>
          <w:p w:rsidR="00CF22E4" w:rsidRPr="009D344B" w:rsidRDefault="005278B2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I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madło 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wyposażone w mechanizm szybko zaciskowy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wraz z ogranicznikiem obrabianego elementu do cięć seryjnych.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Imadło przestawiane na 2 strony dla cięć pod kątem.</w:t>
            </w:r>
          </w:p>
          <w:p w:rsidR="00CF22E4" w:rsidRPr="009D344B" w:rsidRDefault="00CF22E4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Automatyczne wyłączanie</w:t>
            </w:r>
            <w:r w:rsidR="00A15C8C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po zakończeniu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cięcia </w:t>
            </w:r>
            <w:r w:rsidR="00A15C8C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przez wyłącznik 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krańc</w:t>
            </w:r>
            <w:r w:rsidR="005278B2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owy.</w:t>
            </w:r>
          </w:p>
          <w:p w:rsidR="00CF22E4" w:rsidRPr="009D344B" w:rsidRDefault="005278B2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O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dchylane ramię piły w lewo (-45°) i w prawo (+60°)</w:t>
            </w:r>
          </w:p>
          <w:p w:rsidR="00CF22E4" w:rsidRPr="009D344B" w:rsidRDefault="00CF22E4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Koło napinacza taśmy tnącej wraz z tensometrem zegarowym, wskazującym odpowiednie naprężenie taśmy - dla optymalnych wyników pracy, oraz żywotności brzeszczotu.</w:t>
            </w:r>
          </w:p>
          <w:p w:rsidR="00CF22E4" w:rsidRPr="009D344B" w:rsidRDefault="005278B2" w:rsidP="00510236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Panel sterowania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wyposażony w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włącznik główny, włącz</w:t>
            </w:r>
            <w:r w:rsidR="008453E0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nik pompy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chłod</w:t>
            </w:r>
            <w:r w:rsidR="008453E0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ziwa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, </w:t>
            </w:r>
            <w:r w:rsidR="008453E0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przełącznik 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prędkoś</w:t>
            </w:r>
            <w:r w:rsidR="008453E0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ci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taśmy wolno / szybko oraz wyłącznik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awaryjny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="008453E0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–zgodne z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norm</w:t>
            </w:r>
            <w:r w:rsidR="008453E0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ą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bezpieczeństwa UE.</w:t>
            </w:r>
          </w:p>
          <w:p w:rsidR="00CF22E4" w:rsidRPr="009D344B" w:rsidRDefault="005278B2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U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kład chłodzenia wbudowany w podstawę piły.</w:t>
            </w:r>
          </w:p>
          <w:p w:rsidR="00CF22E4" w:rsidRPr="009D344B" w:rsidRDefault="00CF22E4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Wanna na płyn chłodzący z pompką dla obiegu czynnika emulgującego.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K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orpus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żeliwny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.</w:t>
            </w:r>
          </w:p>
          <w:p w:rsidR="00CF22E4" w:rsidRPr="009D344B" w:rsidRDefault="00CF22E4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Blokada ramienia przecinarki.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4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P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odstawa 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piły </w:t>
            </w:r>
            <w:r w:rsidR="00CF22E4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pozwalająca pracować na wysokości ok 95 cm.</w:t>
            </w:r>
          </w:p>
          <w:p w:rsidR="00CF22E4" w:rsidRPr="009D344B" w:rsidRDefault="00555D92" w:rsidP="00CF22E4">
            <w:pPr>
              <w:keepNext/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Wymagane minimalne parametry techniczne urządzenia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lastRenderedPageBreak/>
              <w:t>Zakres cięcia na okrągło 90°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225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cięcia na płasko 90°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245 x 180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cięcia po kwadracie 90°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200 x 200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cięcia na okrągło 45° R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150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cięcia na płasko 45° R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145 x 215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cięcia po kwadracie 45° R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150 x 150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cięcia na okrągło 45° L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130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cięcia na płasko 45° L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140 x 100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cięcia po kwadracie 45° L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130 x 130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cięcia na okrągło 60°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90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cięcia na płasko 60°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90 x 110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cięcia po kwadracie 60°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90 x 90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Wysokość robocza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950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Wymiary piły taśmowej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2480 x 27 x 0,9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Szerokość piły taśmowej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27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Prędkość cięcia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45 / 90 m/min.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Moc pompy układu chłodzenia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0,1 kw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Moc silnika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1,5 kW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Moc silnika S1 100%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</w:r>
            <w:r w:rsidR="00555D92"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1,1 kW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Napięcie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400 V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Wymiary - szerokość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1750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Wymiary - głębokość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1110 mm</w:t>
            </w:r>
          </w:p>
          <w:p w:rsidR="00CF22E4" w:rsidRPr="009D344B" w:rsidRDefault="00CF22E4" w:rsidP="00535F4D">
            <w:pPr>
              <w:keepNext/>
              <w:numPr>
                <w:ilvl w:val="0"/>
                <w:numId w:val="16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Wymiary - wysokość</w:t>
            </w: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ab/>
              <w:t>1900 mm</w:t>
            </w:r>
          </w:p>
          <w:p w:rsidR="00CF22E4" w:rsidRPr="009D344B" w:rsidRDefault="00555D92" w:rsidP="00CF22E4">
            <w:pPr>
              <w:keepNext/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Zakres dostawy:</w:t>
            </w:r>
          </w:p>
          <w:p w:rsidR="00CF22E4" w:rsidRPr="009D344B" w:rsidRDefault="00555D92" w:rsidP="00555D92">
            <w:pPr>
              <w:pStyle w:val="Akapitzlist"/>
              <w:keepNext/>
              <w:numPr>
                <w:ilvl w:val="0"/>
                <w:numId w:val="7"/>
              </w:numPr>
              <w:tabs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Kompletna przecinarka taśmowa gotowa do pracy wyposażona w: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komplet narzędzi obsługowych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ogranicznik obrabianego przedmiotu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podstawa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tensometr zegarowy do naprężania taśmy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imadło szybkomocujące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układ chłodzenia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lastRenderedPageBreak/>
              <w:t>siłownik hydrauliczny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wyłącznik awaryjny silnika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automatyczny wyłącznik końcowy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 xml:space="preserve">gwarancja 2 lata 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DTR - instrukcja obsługi w j. polskim, ce wg. norm ue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u w:val="single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u w:val="single"/>
                <w:lang w:eastAsia="zh-CN" w:bidi="hi-IN"/>
              </w:rPr>
              <w:t>serwis gwarancyjny i pogwarancyjny.</w:t>
            </w:r>
          </w:p>
          <w:p w:rsidR="00CF22E4" w:rsidRPr="009D344B" w:rsidRDefault="00555D92" w:rsidP="00CF22E4">
            <w:pPr>
              <w:keepNext/>
              <w:numPr>
                <w:ilvl w:val="0"/>
                <w:numId w:val="6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deklaracja zgodności WE/CE</w:t>
            </w:r>
          </w:p>
          <w:p w:rsidR="00555D92" w:rsidRPr="009D344B" w:rsidRDefault="00555D92" w:rsidP="00555D92">
            <w:pPr>
              <w:pStyle w:val="Akapitzlist"/>
              <w:keepNext/>
              <w:numPr>
                <w:ilvl w:val="0"/>
                <w:numId w:val="8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piła taśmowa do metalu - brzeszczot bimetal  m42 27*2480 (10/14)  3 szt.</w:t>
            </w:r>
          </w:p>
          <w:p w:rsidR="00555D92" w:rsidRPr="009D344B" w:rsidRDefault="00555D92" w:rsidP="00555D92">
            <w:pPr>
              <w:pStyle w:val="Akapitzlist"/>
              <w:keepNext/>
              <w:numPr>
                <w:ilvl w:val="0"/>
                <w:numId w:val="8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piła taśmowa do metalu - brzeszczot bimetal  m42 27*2480 (8/12)    3 szt.</w:t>
            </w:r>
          </w:p>
          <w:p w:rsidR="00555D92" w:rsidRPr="009D344B" w:rsidRDefault="00555D92" w:rsidP="00555D92">
            <w:pPr>
              <w:pStyle w:val="Akapitzlist"/>
              <w:keepNext/>
              <w:numPr>
                <w:ilvl w:val="0"/>
                <w:numId w:val="8"/>
              </w:numPr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t>piła taśmowa do metalu - brzeszczot bimetal  m42 27*2480 (6/10)    3 szt.</w:t>
            </w:r>
          </w:p>
          <w:p w:rsidR="00CF22E4" w:rsidRPr="009D344B" w:rsidRDefault="00CF22E4" w:rsidP="00CF22E4">
            <w:pPr>
              <w:keepNext/>
              <w:tabs>
                <w:tab w:val="num" w:pos="0"/>
                <w:tab w:val="left" w:pos="3012"/>
              </w:tabs>
              <w:suppressAutoHyphens/>
              <w:outlineLvl w:val="0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850" w:type="dxa"/>
          </w:tcPr>
          <w:p w:rsidR="00CF22E4" w:rsidRPr="009D344B" w:rsidRDefault="00CF22E4" w:rsidP="001064C2">
            <w:pPr>
              <w:ind w:hanging="108"/>
              <w:jc w:val="center"/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lastRenderedPageBreak/>
              <w:t>1 szt.</w:t>
            </w:r>
          </w:p>
        </w:tc>
        <w:tc>
          <w:tcPr>
            <w:tcW w:w="1985" w:type="dxa"/>
          </w:tcPr>
          <w:p w:rsidR="00CF22E4" w:rsidRPr="009D344B" w:rsidRDefault="00CF22E4" w:rsidP="001064C2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F22E4" w:rsidRPr="009D344B" w:rsidRDefault="00CF22E4" w:rsidP="001064C2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CF22E4" w:rsidRPr="009D344B" w:rsidTr="001064C2">
        <w:trPr>
          <w:jc w:val="center"/>
        </w:trPr>
        <w:tc>
          <w:tcPr>
            <w:tcW w:w="562" w:type="dxa"/>
          </w:tcPr>
          <w:p w:rsidR="00CF22E4" w:rsidRPr="009D344B" w:rsidRDefault="00CF22E4" w:rsidP="001064C2">
            <w:pPr>
              <w:ind w:right="-108"/>
              <w:contextualSpacing/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8233" w:type="dxa"/>
          </w:tcPr>
          <w:p w:rsidR="00C5669C" w:rsidRPr="009D344B" w:rsidRDefault="009D344B" w:rsidP="00C5669C">
            <w:pP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W</w:t>
            </w:r>
            <w:r w:rsidR="00C5669C" w:rsidRPr="009D344B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iertarka z wyposażeniem -</w:t>
            </w:r>
            <w:r w:rsidR="00535F4D" w:rsidRPr="009D344B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wiertarka słupowa/</w:t>
            </w:r>
            <w:r w:rsidR="00C5669C" w:rsidRPr="009D344B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stołowa </w:t>
            </w:r>
          </w:p>
          <w:p w:rsidR="00C5669C" w:rsidRPr="009D344B" w:rsidRDefault="00C5669C" w:rsidP="00C5669C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wiertarka słupowa</w:t>
            </w:r>
            <w:r w:rsidR="00535F4D" w:rsidRPr="009D344B">
              <w:rPr>
                <w:rFonts w:asciiTheme="minorHAnsi" w:hAnsiTheme="minorHAnsi" w:cs="Times New Roman"/>
                <w:sz w:val="22"/>
                <w:szCs w:val="22"/>
              </w:rPr>
              <w:t>/</w:t>
            </w: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stołowa z automatycznym posuwem pinoli. do wiercenia i gwintowania. wiertarka wyposażona w :</w:t>
            </w:r>
          </w:p>
          <w:p w:rsidR="00C5669C" w:rsidRPr="009D344B" w:rsidRDefault="00C5669C" w:rsidP="00535F4D">
            <w:pPr>
              <w:numPr>
                <w:ilvl w:val="0"/>
                <w:numId w:val="13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>auto</w:t>
            </w:r>
            <w:r w:rsidR="00535F4D"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matyczny posuw </w:t>
            </w:r>
            <w:r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pinoli</w:t>
            </w:r>
          </w:p>
          <w:p w:rsidR="00C5669C" w:rsidRPr="009D344B" w:rsidRDefault="00C5669C" w:rsidP="00535F4D">
            <w:pPr>
              <w:numPr>
                <w:ilvl w:val="0"/>
                <w:numId w:val="13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>wskaźnik głębokości wiercenia</w:t>
            </w:r>
          </w:p>
          <w:p w:rsidR="00C5669C" w:rsidRPr="009D344B" w:rsidRDefault="00C5669C" w:rsidP="00535F4D">
            <w:pPr>
              <w:numPr>
                <w:ilvl w:val="0"/>
                <w:numId w:val="13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>elektroniczny wskaźnik obrotów wrzeciona</w:t>
            </w:r>
          </w:p>
          <w:p w:rsidR="00C5669C" w:rsidRPr="009D344B" w:rsidRDefault="00C5669C" w:rsidP="00535F4D">
            <w:pPr>
              <w:numPr>
                <w:ilvl w:val="0"/>
                <w:numId w:val="13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>wrzeciono z precyzyjnymi łożyskami</w:t>
            </w:r>
          </w:p>
          <w:p w:rsidR="00C5669C" w:rsidRPr="009D344B" w:rsidRDefault="00C5669C" w:rsidP="00535F4D">
            <w:pPr>
              <w:numPr>
                <w:ilvl w:val="0"/>
                <w:numId w:val="13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>układ chłodzenia</w:t>
            </w:r>
            <w:r w:rsidR="0096564F"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narzędzia</w:t>
            </w:r>
          </w:p>
          <w:p w:rsidR="00C5669C" w:rsidRPr="009D344B" w:rsidRDefault="00535F4D" w:rsidP="00535F4D">
            <w:pPr>
              <w:numPr>
                <w:ilvl w:val="0"/>
                <w:numId w:val="13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żeliwny </w:t>
            </w:r>
            <w:r w:rsidR="00C5669C"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>stół krzyżowy z precyzyjnie szlifowaną powierzchnią</w:t>
            </w:r>
          </w:p>
          <w:p w:rsidR="00C5669C" w:rsidRPr="009D344B" w:rsidRDefault="00C5669C" w:rsidP="00535F4D">
            <w:pPr>
              <w:numPr>
                <w:ilvl w:val="0"/>
                <w:numId w:val="13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>prowadnice w kształcie jaskółczego ogona,</w:t>
            </w:r>
          </w:p>
          <w:p w:rsidR="00C5669C" w:rsidRPr="009D344B" w:rsidRDefault="00C5669C" w:rsidP="00535F4D">
            <w:pPr>
              <w:numPr>
                <w:ilvl w:val="0"/>
                <w:numId w:val="13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>lewe i prawe obroty</w:t>
            </w:r>
          </w:p>
          <w:p w:rsidR="00C5669C" w:rsidRPr="009D344B" w:rsidRDefault="00C5669C" w:rsidP="00535F4D">
            <w:pPr>
              <w:numPr>
                <w:ilvl w:val="0"/>
                <w:numId w:val="13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>głowica obrotowa +/- 45° osadzona na masywnych prowadnicach</w:t>
            </w:r>
          </w:p>
          <w:p w:rsidR="00C5669C" w:rsidRPr="009D344B" w:rsidRDefault="00C5669C" w:rsidP="00535F4D">
            <w:pPr>
              <w:numPr>
                <w:ilvl w:val="0"/>
                <w:numId w:val="13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bCs/>
                <w:sz w:val="22"/>
                <w:szCs w:val="22"/>
              </w:rPr>
              <w:t>regulowana wysokość głowicy</w:t>
            </w:r>
          </w:p>
          <w:p w:rsidR="00C5669C" w:rsidRPr="009D344B" w:rsidRDefault="00535F4D" w:rsidP="00C5669C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 xml:space="preserve">Wymagane minimalne </w:t>
            </w:r>
            <w:r w:rsidR="00C5669C" w:rsidRPr="009D344B">
              <w:rPr>
                <w:rFonts w:asciiTheme="minorHAnsi" w:hAnsiTheme="minorHAnsi" w:cs="Times New Roman"/>
                <w:sz w:val="22"/>
                <w:szCs w:val="22"/>
              </w:rPr>
              <w:t>parametry techniczne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średnica wiercenia 50 mm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średnica gwintowania m27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odległość pomiędzy osią wrzeciona a osią kolumny 360 mm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maksym. odległość między końcówką wrzeciona a powierzchnią stołu roboczego 700mm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dystans posuwu głowicy na kolumnie 500 mm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maksymalny skok wrzeciona 240 mm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stożek morse'a mk4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zakres prędkości wrzeciona 52-2050 obr./min (12 biegów)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zakres posuwu wrzeciona 0,1 - 0,4 mm obszar roboczy stołu 800 x 280 mm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droga posuwu wzdłużnego (x) 450 mm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droga posuwu poprzecznego (y) 280 mm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średnica kolumny ø 160 mm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moc silnika głównego  2,2 / 2,8 k</w:t>
            </w:r>
            <w:r w:rsidR="001A35A6" w:rsidRPr="009D344B">
              <w:rPr>
                <w:rFonts w:asciiTheme="minorHAnsi" w:hAnsiTheme="minorHAnsi" w:cs="Times New Roman"/>
                <w:sz w:val="22"/>
                <w:szCs w:val="22"/>
              </w:rPr>
              <w:t>W</w:t>
            </w:r>
          </w:p>
          <w:p w:rsidR="00C5669C" w:rsidRPr="009D344B" w:rsidRDefault="00C5669C" w:rsidP="00535F4D">
            <w:pPr>
              <w:numPr>
                <w:ilvl w:val="0"/>
                <w:numId w:val="17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wymiary maszyny 1380 x 1230 x 2700 mm</w:t>
            </w:r>
          </w:p>
          <w:p w:rsidR="00C5669C" w:rsidRPr="009D344B" w:rsidRDefault="00C5669C" w:rsidP="00C5669C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zakres dostawy:</w:t>
            </w:r>
          </w:p>
          <w:p w:rsidR="00C5669C" w:rsidRPr="009D344B" w:rsidRDefault="00C5669C" w:rsidP="00C566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uc</w:t>
            </w:r>
            <w:r w:rsidR="001A35A6" w:rsidRPr="009D344B">
              <w:rPr>
                <w:rFonts w:asciiTheme="minorHAnsi" w:hAnsiTheme="minorHAnsi" w:cs="Times New Roman"/>
                <w:sz w:val="22"/>
                <w:szCs w:val="22"/>
              </w:rPr>
              <w:t xml:space="preserve">hwyt wiertarski szybkomocujący </w:t>
            </w: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3-16</w:t>
            </w:r>
            <w:r w:rsidR="001A35A6" w:rsidRPr="009D344B">
              <w:rPr>
                <w:rFonts w:asciiTheme="minorHAnsi" w:hAnsiTheme="minorHAnsi" w:cs="Times New Roman"/>
                <w:sz w:val="22"/>
                <w:szCs w:val="22"/>
              </w:rPr>
              <w:t xml:space="preserve"> mm,</w:t>
            </w: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1A35A6" w:rsidRPr="009D344B">
              <w:rPr>
                <w:rFonts w:asciiTheme="minorHAnsi" w:hAnsiTheme="minorHAnsi" w:cs="Times New Roman"/>
                <w:sz w:val="22"/>
                <w:szCs w:val="22"/>
              </w:rPr>
              <w:t>B18</w:t>
            </w:r>
          </w:p>
          <w:p w:rsidR="001A35A6" w:rsidRPr="009D344B" w:rsidRDefault="001A35A6" w:rsidP="00C566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trzpień uchwytu wiertarskiego MK4/B18</w:t>
            </w:r>
          </w:p>
          <w:p w:rsidR="00C5669C" w:rsidRPr="009D344B" w:rsidRDefault="00C5669C" w:rsidP="00C566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komplet tulejek redukcyjnych z płetwą</w:t>
            </w:r>
            <w:r w:rsidR="001A35A6" w:rsidRPr="009D344B">
              <w:rPr>
                <w:rFonts w:asciiTheme="minorHAnsi" w:hAnsiTheme="minorHAnsi" w:cs="Times New Roman"/>
                <w:sz w:val="22"/>
                <w:szCs w:val="22"/>
              </w:rPr>
              <w:t xml:space="preserve"> (4/3;4/2;3/2;3/1)</w:t>
            </w:r>
          </w:p>
          <w:p w:rsidR="00C5669C" w:rsidRPr="009D344B" w:rsidRDefault="00C5669C" w:rsidP="00C566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komplet tulejek redukcyjnych przelotowych</w:t>
            </w:r>
            <w:r w:rsidR="001A35A6" w:rsidRPr="009D344B">
              <w:rPr>
                <w:rFonts w:asciiTheme="minorHAnsi" w:hAnsiTheme="minorHAnsi" w:cs="Times New Roman"/>
                <w:sz w:val="22"/>
                <w:szCs w:val="22"/>
              </w:rPr>
              <w:t xml:space="preserve"> (4/3;4/2;3/2;3/1)</w:t>
            </w:r>
          </w:p>
          <w:p w:rsidR="00C5669C" w:rsidRPr="009D344B" w:rsidRDefault="00C5669C" w:rsidP="00C566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komplet narzędzi obsługowych</w:t>
            </w:r>
          </w:p>
          <w:p w:rsidR="00C5669C" w:rsidRPr="009D344B" w:rsidRDefault="00C5669C" w:rsidP="00C566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 xml:space="preserve">osłony bezpieczeństwa zgodne z normą </w:t>
            </w:r>
            <w:r w:rsidR="001A35A6" w:rsidRPr="009D344B">
              <w:rPr>
                <w:rFonts w:asciiTheme="minorHAnsi" w:hAnsiTheme="minorHAnsi" w:cs="Times New Roman"/>
                <w:sz w:val="22"/>
                <w:szCs w:val="22"/>
              </w:rPr>
              <w:t>CE</w:t>
            </w:r>
          </w:p>
          <w:p w:rsidR="00C5669C" w:rsidRPr="009D344B" w:rsidRDefault="00C5669C" w:rsidP="00C566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pełna instrukcja obsługi w języku polskim</w:t>
            </w:r>
          </w:p>
          <w:p w:rsidR="00C5669C" w:rsidRPr="009D344B" w:rsidRDefault="00C5669C" w:rsidP="00C566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 xml:space="preserve">deklaracja zgodności </w:t>
            </w:r>
            <w:r w:rsidR="001A35A6" w:rsidRPr="009D344B">
              <w:rPr>
                <w:rFonts w:asciiTheme="minorHAnsi" w:hAnsiTheme="minorHAnsi" w:cs="Times New Roman"/>
                <w:sz w:val="22"/>
                <w:szCs w:val="22"/>
              </w:rPr>
              <w:t>WE/CE</w:t>
            </w:r>
          </w:p>
          <w:p w:rsidR="00C5669C" w:rsidRPr="009D344B" w:rsidRDefault="00C5669C" w:rsidP="00C566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maszyna fabrycznie nowa z pełną gwarancją 24 m</w:t>
            </w:r>
            <w:r w:rsidR="001A35A6" w:rsidRPr="009D344B"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9D344B">
              <w:rPr>
                <w:rFonts w:asciiTheme="minorHAnsi" w:hAnsiTheme="minorHAnsi" w:cs="Times New Roman"/>
                <w:sz w:val="22"/>
                <w:szCs w:val="22"/>
              </w:rPr>
              <w:t>c.</w:t>
            </w:r>
          </w:p>
          <w:p w:rsidR="00CF22E4" w:rsidRPr="009D344B" w:rsidRDefault="00CF22E4" w:rsidP="009D344B">
            <w:pPr>
              <w:rPr>
                <w:rFonts w:asciiTheme="minorHAnsi" w:eastAsia="Times New Roman" w:hAnsiTheme="minorHAnsi" w:cs="Times New Roman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:rsidR="00CF22E4" w:rsidRPr="009D344B" w:rsidRDefault="00CF22E4" w:rsidP="001064C2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9D344B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lastRenderedPageBreak/>
              <w:t>1 szt.</w:t>
            </w:r>
          </w:p>
        </w:tc>
        <w:tc>
          <w:tcPr>
            <w:tcW w:w="1985" w:type="dxa"/>
          </w:tcPr>
          <w:p w:rsidR="00CF22E4" w:rsidRPr="009D344B" w:rsidRDefault="00CF22E4" w:rsidP="001064C2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F22E4" w:rsidRPr="009D344B" w:rsidRDefault="00CF22E4" w:rsidP="001064C2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7F3042" w:rsidRPr="009D344B" w:rsidRDefault="007F3042"/>
    <w:p w:rsidR="009D344B" w:rsidRPr="009D344B" w:rsidRDefault="009D344B"/>
    <w:sectPr w:rsidR="009D344B" w:rsidRPr="009D344B" w:rsidSect="00CF22E4">
      <w:headerReference w:type="default" r:id="rId8"/>
      <w:pgSz w:w="16838" w:h="11906" w:orient="landscape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3F7" w:rsidRDefault="007913F7" w:rsidP="00CF22E4">
      <w:pPr>
        <w:spacing w:after="0" w:line="240" w:lineRule="auto"/>
      </w:pPr>
      <w:r>
        <w:separator/>
      </w:r>
    </w:p>
  </w:endnote>
  <w:endnote w:type="continuationSeparator" w:id="0">
    <w:p w:rsidR="007913F7" w:rsidRDefault="007913F7" w:rsidP="00CF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3F7" w:rsidRDefault="007913F7" w:rsidP="00CF22E4">
      <w:pPr>
        <w:spacing w:after="0" w:line="240" w:lineRule="auto"/>
      </w:pPr>
      <w:r>
        <w:separator/>
      </w:r>
    </w:p>
  </w:footnote>
  <w:footnote w:type="continuationSeparator" w:id="0">
    <w:p w:rsidR="007913F7" w:rsidRDefault="007913F7" w:rsidP="00CF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E4" w:rsidRDefault="00CF22E4" w:rsidP="00CF22E4">
    <w:pPr>
      <w:pStyle w:val="Nagwek"/>
      <w:jc w:val="center"/>
    </w:pPr>
    <w:r w:rsidRPr="00DA51F2">
      <w:rPr>
        <w:noProof/>
        <w:lang w:eastAsia="pl-PL"/>
      </w:rPr>
      <w:drawing>
        <wp:inline distT="0" distB="0" distL="0" distR="0" wp14:anchorId="326D77EF" wp14:editId="2C9ECB5D">
          <wp:extent cx="5349240" cy="822960"/>
          <wp:effectExtent l="0" t="0" r="3810" b="0"/>
          <wp:docPr id="8" name="Obraz 8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2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7315"/>
    <w:multiLevelType w:val="hybridMultilevel"/>
    <w:tmpl w:val="6F8EF3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00943"/>
    <w:multiLevelType w:val="hybridMultilevel"/>
    <w:tmpl w:val="1EB45BD8"/>
    <w:lvl w:ilvl="0" w:tplc="22902F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96E62"/>
    <w:multiLevelType w:val="hybridMultilevel"/>
    <w:tmpl w:val="274607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9E7966"/>
    <w:multiLevelType w:val="hybridMultilevel"/>
    <w:tmpl w:val="C55616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4B3DB3"/>
    <w:multiLevelType w:val="hybridMultilevel"/>
    <w:tmpl w:val="B16CF318"/>
    <w:lvl w:ilvl="0" w:tplc="22902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E4EDC"/>
    <w:multiLevelType w:val="hybridMultilevel"/>
    <w:tmpl w:val="1E4EE8E6"/>
    <w:lvl w:ilvl="0" w:tplc="22902F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09A5916"/>
    <w:multiLevelType w:val="hybridMultilevel"/>
    <w:tmpl w:val="BE02D8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16E004F"/>
    <w:multiLevelType w:val="hybridMultilevel"/>
    <w:tmpl w:val="2C28866C"/>
    <w:lvl w:ilvl="0" w:tplc="22902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24CD5"/>
    <w:multiLevelType w:val="hybridMultilevel"/>
    <w:tmpl w:val="CB449E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07142"/>
    <w:multiLevelType w:val="hybridMultilevel"/>
    <w:tmpl w:val="9D6EF898"/>
    <w:lvl w:ilvl="0" w:tplc="22902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F6EFE"/>
    <w:multiLevelType w:val="hybridMultilevel"/>
    <w:tmpl w:val="8950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C35B4"/>
    <w:multiLevelType w:val="hybridMultilevel"/>
    <w:tmpl w:val="0336A524"/>
    <w:lvl w:ilvl="0" w:tplc="22902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726D2"/>
    <w:multiLevelType w:val="hybridMultilevel"/>
    <w:tmpl w:val="0192B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F56E9"/>
    <w:multiLevelType w:val="hybridMultilevel"/>
    <w:tmpl w:val="B2669D3A"/>
    <w:lvl w:ilvl="0" w:tplc="22902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100CF"/>
    <w:multiLevelType w:val="hybridMultilevel"/>
    <w:tmpl w:val="611CFA5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D4B3256"/>
    <w:multiLevelType w:val="hybridMultilevel"/>
    <w:tmpl w:val="75D4EB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823F29"/>
    <w:multiLevelType w:val="hybridMultilevel"/>
    <w:tmpl w:val="73DC38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13"/>
  </w:num>
  <w:num w:numId="8">
    <w:abstractNumId w:val="4"/>
  </w:num>
  <w:num w:numId="9">
    <w:abstractNumId w:val="12"/>
  </w:num>
  <w:num w:numId="10">
    <w:abstractNumId w:val="0"/>
  </w:num>
  <w:num w:numId="11">
    <w:abstractNumId w:val="15"/>
  </w:num>
  <w:num w:numId="12">
    <w:abstractNumId w:val="1"/>
  </w:num>
  <w:num w:numId="13">
    <w:abstractNumId w:val="16"/>
  </w:num>
  <w:num w:numId="14">
    <w:abstractNumId w:val="10"/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E4"/>
    <w:rsid w:val="001A35A6"/>
    <w:rsid w:val="00462087"/>
    <w:rsid w:val="00510236"/>
    <w:rsid w:val="005278B2"/>
    <w:rsid w:val="00535F4D"/>
    <w:rsid w:val="00555D92"/>
    <w:rsid w:val="005F4300"/>
    <w:rsid w:val="007913F7"/>
    <w:rsid w:val="007F3042"/>
    <w:rsid w:val="008453E0"/>
    <w:rsid w:val="008F0C1F"/>
    <w:rsid w:val="0096564F"/>
    <w:rsid w:val="009D344B"/>
    <w:rsid w:val="00A15C8C"/>
    <w:rsid w:val="00C5669C"/>
    <w:rsid w:val="00C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22E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F22E4"/>
    <w:rPr>
      <w:b/>
      <w:bCs/>
    </w:rPr>
  </w:style>
  <w:style w:type="paragraph" w:styleId="Akapitzlist">
    <w:name w:val="List Paragraph"/>
    <w:basedOn w:val="Normalny"/>
    <w:uiPriority w:val="34"/>
    <w:qFormat/>
    <w:rsid w:val="00CF22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2E4"/>
  </w:style>
  <w:style w:type="paragraph" w:styleId="Stopka">
    <w:name w:val="footer"/>
    <w:basedOn w:val="Normalny"/>
    <w:link w:val="StopkaZnak"/>
    <w:uiPriority w:val="99"/>
    <w:unhideWhenUsed/>
    <w:rsid w:val="00CF2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2E4"/>
  </w:style>
  <w:style w:type="character" w:styleId="Hipercze">
    <w:name w:val="Hyperlink"/>
    <w:basedOn w:val="Domylnaczcionkaakapitu"/>
    <w:uiPriority w:val="99"/>
    <w:unhideWhenUsed/>
    <w:rsid w:val="00CF22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22E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F22E4"/>
    <w:rPr>
      <w:b/>
      <w:bCs/>
    </w:rPr>
  </w:style>
  <w:style w:type="paragraph" w:styleId="Akapitzlist">
    <w:name w:val="List Paragraph"/>
    <w:basedOn w:val="Normalny"/>
    <w:uiPriority w:val="34"/>
    <w:qFormat/>
    <w:rsid w:val="00CF22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2E4"/>
  </w:style>
  <w:style w:type="paragraph" w:styleId="Stopka">
    <w:name w:val="footer"/>
    <w:basedOn w:val="Normalny"/>
    <w:link w:val="StopkaZnak"/>
    <w:uiPriority w:val="99"/>
    <w:unhideWhenUsed/>
    <w:rsid w:val="00CF2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2E4"/>
  </w:style>
  <w:style w:type="character" w:styleId="Hipercze">
    <w:name w:val="Hyperlink"/>
    <w:basedOn w:val="Domylnaczcionkaakapitu"/>
    <w:uiPriority w:val="99"/>
    <w:unhideWhenUsed/>
    <w:rsid w:val="00CF22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Kudeń</dc:creator>
  <cp:keywords/>
  <dc:description/>
  <cp:lastModifiedBy>Kierownik</cp:lastModifiedBy>
  <cp:revision>5</cp:revision>
  <dcterms:created xsi:type="dcterms:W3CDTF">2020-04-28T15:38:00Z</dcterms:created>
  <dcterms:modified xsi:type="dcterms:W3CDTF">2020-04-29T12:12:00Z</dcterms:modified>
</cp:coreProperties>
</file>