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AC" w:rsidRPr="00FC0DAC" w:rsidRDefault="00FC0DAC" w:rsidP="00FC0DAC">
      <w:pPr>
        <w:spacing w:after="0" w:line="360" w:lineRule="auto"/>
        <w:jc w:val="center"/>
        <w:rPr>
          <w:i/>
          <w:szCs w:val="28"/>
        </w:rPr>
      </w:pPr>
      <w:r w:rsidRPr="00FC0DAC">
        <w:rPr>
          <w:i/>
          <w:szCs w:val="28"/>
        </w:rPr>
        <w:t>Wzór umowy</w:t>
      </w:r>
    </w:p>
    <w:p w:rsidR="00FC0DAC" w:rsidRPr="004E00DB" w:rsidRDefault="00FC0DAC" w:rsidP="00FC0DAC">
      <w:pPr>
        <w:spacing w:after="0" w:line="360" w:lineRule="auto"/>
        <w:jc w:val="center"/>
        <w:rPr>
          <w:i/>
          <w:sz w:val="28"/>
          <w:szCs w:val="28"/>
        </w:rPr>
      </w:pPr>
    </w:p>
    <w:p w:rsidR="00FC0DAC" w:rsidRDefault="00FC0DAC" w:rsidP="00FC0DAC">
      <w:pPr>
        <w:spacing w:after="0" w:line="360" w:lineRule="auto"/>
        <w:jc w:val="center"/>
        <w:rPr>
          <w:b/>
          <w:sz w:val="28"/>
          <w:szCs w:val="28"/>
        </w:rPr>
      </w:pPr>
      <w:r w:rsidRPr="007D2A3B">
        <w:rPr>
          <w:b/>
          <w:sz w:val="28"/>
          <w:szCs w:val="28"/>
        </w:rPr>
        <w:t xml:space="preserve">U m o w a   Nr   </w:t>
      </w:r>
      <w:r>
        <w:rPr>
          <w:b/>
          <w:sz w:val="28"/>
          <w:szCs w:val="28"/>
        </w:rPr>
        <w:t>……/2018</w:t>
      </w:r>
    </w:p>
    <w:p w:rsidR="00FC0DAC" w:rsidRPr="004D4A8A" w:rsidRDefault="00FC0DAC" w:rsidP="00FC0DAC">
      <w:pPr>
        <w:spacing w:after="0" w:line="360" w:lineRule="auto"/>
        <w:jc w:val="both"/>
        <w:rPr>
          <w:b/>
          <w:sz w:val="32"/>
          <w:szCs w:val="28"/>
        </w:rPr>
      </w:pPr>
      <w:r w:rsidRPr="004D4A8A">
        <w:rPr>
          <w:szCs w:val="22"/>
        </w:rPr>
        <w:t xml:space="preserve">Zawarta w dniu …………………..  2018 r.  pomiędzy:  Powiatem Świdnickim w Świdniku </w:t>
      </w:r>
      <w:r w:rsidRPr="004D4A8A">
        <w:rPr>
          <w:szCs w:val="22"/>
          <w:lang w:bidi="pl-PL"/>
        </w:rPr>
        <w:t>/</w:t>
      </w:r>
      <w:r w:rsidRPr="004D4A8A">
        <w:rPr>
          <w:szCs w:val="22"/>
        </w:rPr>
        <w:t>Zespołem Szkół w Piaskach, ul. Partyzantów 19, 21-050 Piaski,</w:t>
      </w:r>
      <w:r w:rsidRPr="004D4A8A">
        <w:rPr>
          <w:rFonts w:ascii="Calibri" w:hAnsi="Calibri" w:cs="Calibri"/>
          <w:szCs w:val="22"/>
        </w:rPr>
        <w:t xml:space="preserve">  </w:t>
      </w:r>
      <w:r w:rsidRPr="004D4A8A">
        <w:rPr>
          <w:szCs w:val="22"/>
          <w:lang w:bidi="pl-PL"/>
        </w:rPr>
        <w:t xml:space="preserve">NIP 712-290-45-39 </w:t>
      </w:r>
      <w:r w:rsidRPr="004D4A8A">
        <w:rPr>
          <w:rFonts w:ascii="Calibri" w:hAnsi="Calibri" w:cs="Calibri"/>
          <w:szCs w:val="22"/>
        </w:rPr>
        <w:t xml:space="preserve"> </w:t>
      </w:r>
      <w:r w:rsidRPr="004D4A8A">
        <w:rPr>
          <w:szCs w:val="22"/>
        </w:rPr>
        <w:t xml:space="preserve">reprezentowanym  przez: </w:t>
      </w:r>
    </w:p>
    <w:p w:rsidR="00FC0DAC" w:rsidRPr="004D4A8A" w:rsidRDefault="00FC0DAC" w:rsidP="00FC0DAC">
      <w:pPr>
        <w:autoSpaceDE w:val="0"/>
        <w:spacing w:after="0" w:line="360" w:lineRule="auto"/>
        <w:jc w:val="both"/>
        <w:rPr>
          <w:b/>
          <w:szCs w:val="22"/>
        </w:rPr>
      </w:pPr>
      <w:r w:rsidRPr="004D4A8A">
        <w:rPr>
          <w:b/>
          <w:szCs w:val="22"/>
        </w:rPr>
        <w:t>…………………………</w:t>
      </w:r>
      <w:r>
        <w:rPr>
          <w:b/>
          <w:szCs w:val="22"/>
        </w:rPr>
        <w:t xml:space="preserve"> - </w:t>
      </w:r>
      <w:r w:rsidRPr="004D4A8A">
        <w:rPr>
          <w:b/>
          <w:szCs w:val="22"/>
        </w:rPr>
        <w:t>Dyrektora</w:t>
      </w:r>
      <w:r>
        <w:rPr>
          <w:b/>
          <w:szCs w:val="22"/>
        </w:rPr>
        <w:t xml:space="preserve"> </w:t>
      </w:r>
      <w:r w:rsidRPr="004D4A8A">
        <w:rPr>
          <w:b/>
          <w:szCs w:val="22"/>
        </w:rPr>
        <w:t xml:space="preserve">Zespołu Szkół  w Piaskach </w:t>
      </w:r>
    </w:p>
    <w:p w:rsidR="00FC0DAC" w:rsidRPr="004D4A8A" w:rsidRDefault="00FC0DAC" w:rsidP="00FC0DAC">
      <w:pPr>
        <w:autoSpaceDE w:val="0"/>
        <w:spacing w:after="0" w:line="360" w:lineRule="auto"/>
        <w:jc w:val="both"/>
        <w:rPr>
          <w:b/>
          <w:szCs w:val="22"/>
        </w:rPr>
      </w:pPr>
      <w:r w:rsidRPr="004D4A8A">
        <w:rPr>
          <w:b/>
          <w:szCs w:val="22"/>
        </w:rPr>
        <w:t>przy udziale ………….</w:t>
      </w:r>
      <w:r>
        <w:rPr>
          <w:b/>
          <w:szCs w:val="22"/>
        </w:rPr>
        <w:t xml:space="preserve"> – </w:t>
      </w:r>
      <w:r w:rsidRPr="004D4A8A">
        <w:rPr>
          <w:b/>
          <w:szCs w:val="22"/>
        </w:rPr>
        <w:t>Głównej księgowej Zespołu Szkół  w Piaskach</w:t>
      </w:r>
    </w:p>
    <w:p w:rsidR="00FC0DAC" w:rsidRPr="004D4A8A" w:rsidRDefault="00FC0DAC" w:rsidP="00FC0DAC">
      <w:pPr>
        <w:autoSpaceDE w:val="0"/>
        <w:spacing w:after="0" w:line="360" w:lineRule="auto"/>
        <w:jc w:val="both"/>
        <w:rPr>
          <w:szCs w:val="22"/>
        </w:rPr>
      </w:pPr>
      <w:r w:rsidRPr="004D4A8A">
        <w:rPr>
          <w:szCs w:val="22"/>
        </w:rPr>
        <w:t>zwanym w dalszej treści umowy „Zamawiającym”</w:t>
      </w:r>
    </w:p>
    <w:p w:rsidR="00FC0DAC" w:rsidRPr="00DF28A1" w:rsidRDefault="00FC0DAC" w:rsidP="00FC0DAC">
      <w:pPr>
        <w:autoSpaceDE w:val="0"/>
        <w:spacing w:after="0" w:line="360" w:lineRule="auto"/>
        <w:rPr>
          <w:sz w:val="22"/>
          <w:szCs w:val="22"/>
        </w:rPr>
      </w:pPr>
      <w:r w:rsidRPr="00DF28A1">
        <w:rPr>
          <w:sz w:val="22"/>
          <w:szCs w:val="22"/>
        </w:rPr>
        <w:t>a</w:t>
      </w:r>
    </w:p>
    <w:p w:rsidR="00FC0DAC" w:rsidRDefault="00FC0DAC" w:rsidP="00FC0DAC">
      <w:pPr>
        <w:spacing w:after="0" w:line="360" w:lineRule="auto"/>
        <w:jc w:val="both"/>
        <w:rPr>
          <w:bCs/>
        </w:rPr>
      </w:pPr>
      <w:r>
        <w:t>…………………………………………………………………….., NIP ……………………</w:t>
      </w:r>
    </w:p>
    <w:p w:rsidR="00FC0DAC" w:rsidRPr="004D4A8A" w:rsidRDefault="00FC0DAC" w:rsidP="00FC0DAC">
      <w:pPr>
        <w:autoSpaceDE w:val="0"/>
        <w:spacing w:after="0" w:line="360" w:lineRule="auto"/>
        <w:jc w:val="both"/>
      </w:pPr>
      <w:r w:rsidRPr="004D4A8A">
        <w:t xml:space="preserve">reprezentowanym przez: </w:t>
      </w:r>
      <w:r w:rsidRPr="004D4A8A">
        <w:rPr>
          <w:b/>
        </w:rPr>
        <w:t xml:space="preserve">………………………………. – Właściciela </w:t>
      </w:r>
    </w:p>
    <w:p w:rsidR="00FC0DAC" w:rsidRPr="004D4A8A" w:rsidRDefault="00FC0DAC" w:rsidP="00FC0DAC">
      <w:pPr>
        <w:spacing w:after="0" w:line="360" w:lineRule="auto"/>
      </w:pPr>
      <w:r w:rsidRPr="004D4A8A">
        <w:t>zwanym w dalszej treści umowy „Wykonawcą” ,</w:t>
      </w:r>
    </w:p>
    <w:p w:rsidR="00FC0DAC" w:rsidRDefault="00FC0DAC">
      <w:pPr>
        <w:tabs>
          <w:tab w:val="left" w:pos="1620"/>
          <w:tab w:val="left" w:pos="6660"/>
        </w:tabs>
        <w:jc w:val="center"/>
        <w:rPr>
          <w:b/>
        </w:rPr>
      </w:pP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</w:t>
      </w:r>
    </w:p>
    <w:p w:rsidR="00B309CB" w:rsidRDefault="00C51B60" w:rsidP="00B65ECE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ind w:left="284" w:hanging="284"/>
        <w:jc w:val="both"/>
      </w:pPr>
      <w:r>
        <w:t xml:space="preserve">W wyniku rozstrzygnięcia postępowania w związku z art. 4 pkt. 8 Ustawy Prawo Zamówień Publicznych, zgodnie z wynikiem postępowania o udzielenie zamówienia publicznego przeprowadzonego w trybie zapytania </w:t>
      </w:r>
      <w:r w:rsidRPr="00FC0DAC">
        <w:rPr>
          <w:sz w:val="22"/>
          <w:szCs w:val="22"/>
        </w:rPr>
        <w:t xml:space="preserve">ofertowego </w:t>
      </w:r>
      <w:r>
        <w:t xml:space="preserve">Zamawiający zleca, </w:t>
      </w:r>
      <w:r w:rsidR="00FC0DAC">
        <w:br/>
      </w:r>
      <w:r>
        <w:t xml:space="preserve">a Wykonawca zobowiązuje się do dostawy samochodu osobowego marki </w:t>
      </w:r>
    </w:p>
    <w:p w:rsidR="00FC0DAC" w:rsidRDefault="00C51B60" w:rsidP="00B309CB">
      <w:pPr>
        <w:pStyle w:val="Akapitzlist"/>
        <w:tabs>
          <w:tab w:val="left" w:pos="1620"/>
          <w:tab w:val="left" w:pos="6660"/>
        </w:tabs>
        <w:ind w:left="284"/>
        <w:jc w:val="both"/>
      </w:pPr>
      <w:r>
        <w:t>...................................................................................................</w:t>
      </w:r>
    </w:p>
    <w:p w:rsidR="00FC0DAC" w:rsidRDefault="00C51B60" w:rsidP="00B65ECE">
      <w:pPr>
        <w:pStyle w:val="Akapitzlist"/>
        <w:numPr>
          <w:ilvl w:val="0"/>
          <w:numId w:val="7"/>
        </w:numPr>
        <w:tabs>
          <w:tab w:val="left" w:pos="1620"/>
          <w:tab w:val="left" w:pos="6660"/>
        </w:tabs>
        <w:ind w:left="284" w:hanging="284"/>
        <w:jc w:val="both"/>
      </w:pPr>
      <w:r>
        <w:t>Przedmiot umowy obejmuje dostawę samochodu</w:t>
      </w:r>
      <w:r w:rsidR="00087493">
        <w:t xml:space="preserve"> 9-</w:t>
      </w:r>
      <w:r>
        <w:t xml:space="preserve">osobowego </w:t>
      </w:r>
      <w:bookmarkStart w:id="0" w:name="_GoBack"/>
      <w:bookmarkEnd w:id="0"/>
      <w:r>
        <w:t>na potrzeby Zespołu Szkół w Piaskach.</w:t>
      </w:r>
    </w:p>
    <w:p w:rsidR="006D620C" w:rsidRDefault="00C51B60" w:rsidP="00B65ECE">
      <w:pPr>
        <w:pStyle w:val="Akapitzlist"/>
        <w:widowControl w:val="0"/>
        <w:numPr>
          <w:ilvl w:val="0"/>
          <w:numId w:val="7"/>
        </w:numPr>
        <w:suppressAutoHyphens/>
        <w:spacing w:after="0"/>
        <w:ind w:left="284" w:hanging="284"/>
        <w:jc w:val="both"/>
      </w:pPr>
      <w:r>
        <w:t>Wykonawca dostarczy Zamawiającemu samochód os</w:t>
      </w:r>
      <w:r w:rsidR="00FC0DAC">
        <w:t xml:space="preserve">obowy o właściwościach zgodnych </w:t>
      </w:r>
      <w:r w:rsidR="00FC0DAC">
        <w:br/>
      </w:r>
      <w:r>
        <w:t>z opisanymi w szczegółowym opisie przedmiotu zamówienia - załączniku do zapytania ofertowego, traktowanym jako załącznik do niniejszej umowy.</w:t>
      </w:r>
    </w:p>
    <w:p w:rsidR="00FC0DAC" w:rsidRDefault="00FC0DAC" w:rsidP="00FC0DAC">
      <w:pPr>
        <w:pStyle w:val="Akapitzlist"/>
        <w:widowControl w:val="0"/>
        <w:suppressAutoHyphens/>
        <w:spacing w:after="0" w:line="360" w:lineRule="auto"/>
        <w:ind w:left="720" w:right="292"/>
        <w:jc w:val="both"/>
      </w:pP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2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1. Termin wykonania umowy:  do dnia ........................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2. Za termin wykonania umowy uważa się dzień podpisania przez obie Strony bez zastrzeżeń protokołu odbioru samochodu.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3. Odbiór samochodu zostanie poprzedzony jego przetestowaniem oraz sprawdzeniem poprawności działania przy udziale przedstawiciela Wykonawcy i Zamawiającego.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4. W przypadku stwierdzenia podczas odbioru samochodu wad, Zamawiający nie dokona odbioru samochodu.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5. Dzień odbioru samochodu po usunięciu wad jest terminem wykonania umowy.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lastRenderedPageBreak/>
        <w:t>6. Wykonawca przyjmuje pełną odpowiedzialność za transport samochodu do miejsca dostawy, jego uruchomienie i przetestowanie oraz ubezpieczenie od ryzyka utraty lub uszkodzenia.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3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1. Wykonawca za realizację przedmiotu umowy otrzyma wynagrodzenie w wysokości ................................. złotych brutto (słownie: ........................................................................), w tym należny podatek VAT.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2. Wynagrodzenie zostanie przekazane Wykonawcy po dostarczeniu samochodu i jego odbiorze przez Zamawiającego bez zastrzeżeń, przelewem na konto Wykonawcy podane na fakturze, w terminie 14 dni od dnia dostarczenia faktury Zamawiającemu.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3. Spełnienie świadczenia przez Zamawiającego następuje w dniu obciążenia rachunku Zamawiającego.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4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1. Za niewykonanie lub nienależyte wykonanie umowy Strony będą płacić następujące kary umowne: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1) Zamawiający zobowiązany jest zapłacić karę umowną Wykonawcy z tytułu odstąpienia od umowy przez Zamawiającego lub Wykonawcę z przyczyn leżących po stronie Zamawiającego, w wysokości 5.000,00 złotych z wyłączeniem okoliczności, o których mowa w art. 145 ustawy Prawo zamówień publicznych,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2) Wykonawca zobowiązany jest do zapłacenia Zamawiającemu kary umownej z tytułu: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a) odstąpienia od wykonania umowy przez Wykonawcę lub Zamawiającego z przyczyn leżących po stronie Wykonawcy, w wysokości 5.000,00 złotych,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b) niedotrzymania terminu wykonaniu umowy określonego w § 2 ust. 1, w wysokości 500,00 złotych za każdy dzień zwłoki,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2. Strony zastrzegają prawo dochodzenia odszkodowania uzupełniającego w przypadku, gdy kary umowne nie pokryją szkody powstałej na skutek niewykonania lub nienależytego wykonania przedmiotu umowy. 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3. W przypadku niewykonywania lub nienależytego wykonywania umowy przez Wykonawcę, Zamawiający ma prawo odstąpić od umowy w trybie natychmiastowym.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5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1. Wykonawca udziela następującej gwarancji na dostarczony samochód:</w:t>
      </w:r>
    </w:p>
    <w:p w:rsidR="006D620C" w:rsidRDefault="00C51B60">
      <w:pPr>
        <w:tabs>
          <w:tab w:val="left" w:pos="1620"/>
          <w:tab w:val="left" w:pos="6660"/>
        </w:tabs>
        <w:jc w:val="both"/>
        <w:rPr>
          <w:b/>
        </w:rPr>
      </w:pPr>
      <w:r>
        <w:rPr>
          <w:b/>
        </w:rPr>
        <w:t xml:space="preserve">1) na części mechaniczne (silnik, podzespoły) bez limitu kilometrów - </w:t>
      </w:r>
      <w:r w:rsidR="00B309CB">
        <w:rPr>
          <w:b/>
        </w:rPr>
        <w:t>…………</w:t>
      </w:r>
      <w:r>
        <w:rPr>
          <w:b/>
        </w:rPr>
        <w:t xml:space="preserve"> miesiące,</w:t>
      </w:r>
    </w:p>
    <w:p w:rsidR="006D620C" w:rsidRDefault="00C51B60">
      <w:pPr>
        <w:tabs>
          <w:tab w:val="left" w:pos="1620"/>
          <w:tab w:val="left" w:pos="6660"/>
        </w:tabs>
        <w:jc w:val="both"/>
        <w:rPr>
          <w:b/>
        </w:rPr>
      </w:pPr>
      <w:r>
        <w:rPr>
          <w:b/>
        </w:rPr>
        <w:t>2) na</w:t>
      </w:r>
      <w:r w:rsidR="00AC51F4">
        <w:rPr>
          <w:b/>
        </w:rPr>
        <w:t xml:space="preserve"> perforację blach nadwozia - </w:t>
      </w:r>
      <w:r w:rsidR="00B309CB">
        <w:rPr>
          <w:b/>
        </w:rPr>
        <w:t>………… .</w:t>
      </w:r>
      <w:r>
        <w:rPr>
          <w:b/>
        </w:rPr>
        <w:t>miesięcy,</w:t>
      </w:r>
    </w:p>
    <w:p w:rsidR="006D620C" w:rsidRDefault="00C51B60">
      <w:pPr>
        <w:tabs>
          <w:tab w:val="left" w:pos="1620"/>
          <w:tab w:val="left" w:pos="6660"/>
        </w:tabs>
        <w:jc w:val="both"/>
        <w:rPr>
          <w:b/>
        </w:rPr>
      </w:pPr>
      <w:r>
        <w:rPr>
          <w:b/>
        </w:rPr>
        <w:t xml:space="preserve">3) na lakier - </w:t>
      </w:r>
      <w:r w:rsidR="00B309CB">
        <w:rPr>
          <w:b/>
        </w:rPr>
        <w:t>……………</w:t>
      </w:r>
      <w:r>
        <w:rPr>
          <w:b/>
        </w:rPr>
        <w:t xml:space="preserve"> miesięcy;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lastRenderedPageBreak/>
        <w:t>2. Bieg okresu gwarancji rozpoczyna się od dnia podpisania bez zastrzeżeń protokołu odbioru określonego samochodu.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3. Czas reakcji serwisu Wykonawcy na zgłoszone uszkodzenie (awarię) nie przekroczy 7 dni roboczych od momentu zgłoszenia. Za reakcję serwisu rozumie się zdiagnozowanie uszkodzenia (awarii) samochodu.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4. Wykonawca zobowiązuje się do dokonania naprawy gwarancyjnej w ciągu 14 dni od zgłoszenia uszkodzenia (awarii).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5. W przypadku, gdy termin naprawy będzie przekraczał 14 dni od dnia zgłoszenia uszkodzenia (awarii), Wykonawca przekaże Zamawiającemu na czas naprawy, na swój koszt, sprawny technicznie egzemplarz takiego samochodu lub samochód o parametrach nie gorszych. Jeżeli Wykonawca nie będzie posiadał w/w samochodu zobowiązany jest pokryć koszty poniesione przez Zamawiającego z tytułu wynajęcia pojazdu zamiennego tej samej klasy.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6. Okres niesprawności samochodu od dnia zgłoszenia uszkodzenia (awarii) do dnia przywrócenia do pełnej funkcjonalności powoduje przedłużenie, o ten okres, czasu trwania gwarancji.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7. Wykonawca w ramach gwarancji dokona nieodpłatnej wymiany samochodu na nowy, wolny od wad, o parametrach nie gorszych niż parametry wymienionego samochodu </w:t>
      </w:r>
      <w:r w:rsidR="00484A37">
        <w:br/>
      </w:r>
      <w:r>
        <w:t>w przypadkach, gdy: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1) czas naprawy samochodu przekroczy 30 dni licząc od dnia zgłoszenia tej naprawy, wymiana nastąpi wraz z upływem tego okresu,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2) samochód wykaże wady w działaniu po 3 kolejnych naprawach - w terminie 14 dni licząc od dnia zdiagnozowania czwartego uszkodzenia (awarii),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3) wyrazi na to zgodę Zamawiający, w innych przypadkach niż wyżej określone.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8. Wykonawca gwarantuje, że usługi serwisowe świadczone będą przez osobę/osoby </w:t>
      </w:r>
      <w:r w:rsidR="00484A37">
        <w:br/>
      </w:r>
      <w:r>
        <w:t>o odpowiednich kwalifikacjach i doświadczeniu.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9. Wykonawca zobowiązany jest dołączyć do samochodu komplet dokumentów: karta pojazdu, karta gwarancyjna, instrukcja obsługi w języku polskim oraz inne wymagane prawem dokumenty pojazdu (wyciąg ze świadectwa homologacji pojazdu, sporządzony </w:t>
      </w:r>
      <w:r w:rsidR="00484A37">
        <w:br/>
      </w:r>
      <w:r>
        <w:t>w języku polskim, dokument potwierdzający spełnienie norm emisji spalin).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6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1. Zamawiający dopuszcza możliwość dokonania zmiany postanowień niniejszej umowy </w:t>
      </w:r>
      <w:r w:rsidR="00484A37">
        <w:br/>
      </w:r>
      <w:r>
        <w:t>w stosunku do treści oferty Wykonawcy w następujących przypadkach: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1) zmiany przepisów mających wpływ na wynagrodzenie Wykonawcy - skutkujące uprawnieniem Stron do zmiany wysokości tego wynagrodzenia,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2) wystąpienia okoliczności, których nie można było przewidzieć w chwili zawarcia umowy, noszącego znamiona siły wyższej - uprawniające Strony do zmiany umowy w zakresie wymaganym do jej prawidłowej realizacji,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lastRenderedPageBreak/>
        <w:t>3) wystąpienia (ujawnienia) w trakcie realizacji umowy okoliczności uzasadniających dokonanie uściśleń/uzupełnień/zmian p</w:t>
      </w:r>
      <w:r w:rsidR="00484A37">
        <w:t xml:space="preserve">ostanowień umownych korzystnych </w:t>
      </w:r>
      <w:r>
        <w:t>dla Zamawiającego, w powyższej sytuacji wynagrodzenie wykonawcy nie zostanie zwiększone.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2. Podstawą do dokonania zmian, o których mowa w ust. 1, jest złożenie przez jedną ze Stron wniosku i jego akceptacja przez obie Strony.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7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Wszelkie zmiany i uzupełnienia treści umowy wymagają dla swej ważności aneksu w formie pisemnej.</w:t>
      </w: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8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>Spory mogące wyniknąć w związku z realizacją niniejszej umowy Strony poddają pod rozstrzygnięcie sądu właściwego dla siedziby Zamawiającego.</w:t>
      </w:r>
    </w:p>
    <w:p w:rsidR="00AC51F4" w:rsidRDefault="00AC51F4">
      <w:pPr>
        <w:tabs>
          <w:tab w:val="left" w:pos="1620"/>
          <w:tab w:val="left" w:pos="6660"/>
        </w:tabs>
        <w:jc w:val="both"/>
      </w:pP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9</w:t>
      </w:r>
    </w:p>
    <w:p w:rsidR="00AC51F4" w:rsidRDefault="00C51B60">
      <w:pPr>
        <w:tabs>
          <w:tab w:val="left" w:pos="1620"/>
          <w:tab w:val="left" w:pos="6660"/>
        </w:tabs>
        <w:jc w:val="both"/>
      </w:pPr>
      <w:r>
        <w:t>W sprawach nieuregulowanych niniejszą umową zastosowanie</w:t>
      </w:r>
      <w:r w:rsidR="00AC51F4">
        <w:t xml:space="preserve"> mają obowiązujące w tym zakresie</w:t>
      </w:r>
      <w:r>
        <w:t xml:space="preserve"> przepisy ustawy Prawo zamówień publicznych oraz Kodeksu cywilnego.</w:t>
      </w:r>
    </w:p>
    <w:p w:rsidR="00AC51F4" w:rsidRDefault="00AC51F4">
      <w:pPr>
        <w:tabs>
          <w:tab w:val="left" w:pos="1620"/>
          <w:tab w:val="left" w:pos="6660"/>
        </w:tabs>
        <w:jc w:val="both"/>
      </w:pPr>
    </w:p>
    <w:p w:rsidR="006D620C" w:rsidRDefault="00C51B60">
      <w:pPr>
        <w:tabs>
          <w:tab w:val="left" w:pos="1620"/>
          <w:tab w:val="left" w:pos="6660"/>
        </w:tabs>
        <w:jc w:val="center"/>
        <w:rPr>
          <w:b/>
        </w:rPr>
      </w:pPr>
      <w:r>
        <w:rPr>
          <w:b/>
        </w:rPr>
        <w:t>§ 10</w:t>
      </w: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Umowa sporządzona została w dwóch jednobrzmiących egzemplarzach, po jednym dla każdej ze Stron. </w:t>
      </w: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C51B60">
      <w:pPr>
        <w:tabs>
          <w:tab w:val="left" w:pos="1620"/>
          <w:tab w:val="left" w:pos="6660"/>
        </w:tabs>
        <w:jc w:val="both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Wykonawca </w:t>
      </w:r>
      <w:r>
        <w:tab/>
      </w:r>
      <w:r>
        <w:tab/>
      </w:r>
      <w:r>
        <w:tab/>
      </w: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C51B60">
      <w:pPr>
        <w:tabs>
          <w:tab w:val="left" w:pos="1620"/>
          <w:tab w:val="left" w:pos="66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D620C" w:rsidRDefault="006D620C">
      <w:pPr>
        <w:tabs>
          <w:tab w:val="left" w:pos="1620"/>
          <w:tab w:val="left" w:pos="6660"/>
        </w:tabs>
        <w:jc w:val="both"/>
      </w:pPr>
    </w:p>
    <w:p w:rsidR="006D620C" w:rsidRDefault="00C51B60">
      <w:pPr>
        <w:pStyle w:val="Tytu"/>
        <w:tabs>
          <w:tab w:val="center" w:pos="0"/>
          <w:tab w:val="left" w:pos="1778"/>
          <w:tab w:val="right" w:pos="9354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PROTOKÓŁ KOŃCOWY ODBIORU</w:t>
      </w:r>
    </w:p>
    <w:p w:rsidR="006D620C" w:rsidRPr="00D713FB" w:rsidRDefault="00C51B60" w:rsidP="00D713FB">
      <w:pPr>
        <w:pStyle w:val="Tytu"/>
        <w:tabs>
          <w:tab w:val="left" w:pos="1778"/>
          <w:tab w:val="center" w:pos="4677"/>
          <w:tab w:val="right" w:pos="9354"/>
        </w:tabs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DOSTAWY lub USŁUGI</w:t>
      </w:r>
    </w:p>
    <w:p w:rsidR="006D620C" w:rsidRDefault="00C51B60">
      <w:pPr>
        <w:pStyle w:val="Default"/>
        <w:tabs>
          <w:tab w:val="left" w:pos="177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odbioru końcowego</w:t>
      </w:r>
      <w:r>
        <w:rPr>
          <w:rFonts w:ascii="Times New Roman" w:hAnsi="Times New Roman" w:cs="Times New Roman"/>
          <w:b/>
        </w:rPr>
        <w:t>: ………………………………..</w:t>
      </w:r>
    </w:p>
    <w:p w:rsidR="006D620C" w:rsidRPr="00D713FB" w:rsidRDefault="00C51B60" w:rsidP="00D713FB">
      <w:pPr>
        <w:tabs>
          <w:tab w:val="left" w:pos="1778"/>
        </w:tabs>
        <w:jc w:val="both"/>
      </w:pPr>
      <w:r>
        <w:rPr>
          <w:color w:val="000000"/>
        </w:rPr>
        <w:t>D</w:t>
      </w:r>
      <w:r>
        <w:t xml:space="preserve">ostawa realizowana była przez: </w:t>
      </w:r>
      <w:r>
        <w:rPr>
          <w:b/>
        </w:rPr>
        <w:t>………………………………………………………….</w:t>
      </w:r>
      <w:r>
        <w:tab/>
        <w:t xml:space="preserve">       </w:t>
      </w:r>
      <w:r>
        <w:rPr>
          <w:b/>
        </w:rPr>
        <w:tab/>
      </w:r>
    </w:p>
    <w:p w:rsidR="006D620C" w:rsidRDefault="00C51B60" w:rsidP="00D713FB">
      <w:pPr>
        <w:tabs>
          <w:tab w:val="left" w:pos="1778"/>
        </w:tabs>
        <w:jc w:val="both"/>
      </w:pPr>
      <w:r>
        <w:t>Osoba/osoby  odbioru (imię, nazwisko, stanowisko i jednostka służbowa):</w:t>
      </w:r>
    </w:p>
    <w:p w:rsidR="006D620C" w:rsidRDefault="00C51B60">
      <w:pPr>
        <w:numPr>
          <w:ilvl w:val="0"/>
          <w:numId w:val="2"/>
        </w:numPr>
        <w:tabs>
          <w:tab w:val="left" w:pos="1778"/>
        </w:tabs>
        <w:jc w:val="both"/>
      </w:pPr>
      <w:r>
        <w:t xml:space="preserve">……………………………………….. </w:t>
      </w:r>
    </w:p>
    <w:p w:rsidR="006D620C" w:rsidRDefault="00C51B60" w:rsidP="00D713FB">
      <w:pPr>
        <w:numPr>
          <w:ilvl w:val="0"/>
          <w:numId w:val="2"/>
        </w:numPr>
        <w:tabs>
          <w:tab w:val="left" w:pos="1778"/>
        </w:tabs>
        <w:jc w:val="both"/>
      </w:pPr>
      <w:r>
        <w:t xml:space="preserve">………………………………………..     </w:t>
      </w:r>
    </w:p>
    <w:p w:rsidR="006D620C" w:rsidRDefault="00C51B60">
      <w:pPr>
        <w:tabs>
          <w:tab w:val="left" w:pos="1778"/>
        </w:tabs>
        <w:jc w:val="both"/>
      </w:pPr>
      <w:r>
        <w:t>Wykonawca :</w:t>
      </w:r>
    </w:p>
    <w:p w:rsidR="006D620C" w:rsidRDefault="00C51B60" w:rsidP="00D713FB">
      <w:pPr>
        <w:numPr>
          <w:ilvl w:val="0"/>
          <w:numId w:val="3"/>
        </w:numPr>
        <w:tabs>
          <w:tab w:val="left" w:pos="1778"/>
        </w:tabs>
        <w:jc w:val="both"/>
      </w:pPr>
      <w:r>
        <w:t>…………………………………………..</w:t>
      </w:r>
    </w:p>
    <w:p w:rsidR="006D620C" w:rsidRDefault="00C51B60">
      <w:pPr>
        <w:tabs>
          <w:tab w:val="left" w:pos="1778"/>
        </w:tabs>
        <w:jc w:val="both"/>
        <w:rPr>
          <w:b/>
        </w:rPr>
      </w:pPr>
      <w:r>
        <w:t xml:space="preserve">      </w:t>
      </w:r>
    </w:p>
    <w:p w:rsidR="006D620C" w:rsidRDefault="00C51B60">
      <w:pPr>
        <w:tabs>
          <w:tab w:val="left" w:pos="1778"/>
        </w:tabs>
        <w:ind w:firstLine="360"/>
        <w:jc w:val="both"/>
        <w:rPr>
          <w:b/>
        </w:rPr>
      </w:pPr>
      <w:r>
        <w:rPr>
          <w:b/>
        </w:rPr>
        <w:t>Ustalenia dotyczące odbioru:</w:t>
      </w:r>
    </w:p>
    <w:p w:rsidR="006D620C" w:rsidRDefault="00C51B60">
      <w:pPr>
        <w:tabs>
          <w:tab w:val="left" w:pos="1778"/>
        </w:tabs>
        <w:ind w:left="360"/>
        <w:jc w:val="both"/>
      </w:pPr>
      <w:r>
        <w:t>Na podstawie przedstawionych dokumentów po przeprowadzeniu dokładnej kontroli, sprawdzeniu działania wszelkich urządzeń, ustalono, że: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>Dostawa została wykonana w terminie …………………….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 xml:space="preserve">Dostawa i montaż zostały wykonane zgodnie z dokumentacją, wymogami technicznymi. 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 xml:space="preserve">Komisja wnioskuje o dokonanie zapłaty za wykonanie dostawy. 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 xml:space="preserve">Zakres dostawy jest zgodny z zakresem umowy nr </w:t>
      </w:r>
      <w:r>
        <w:rPr>
          <w:b/>
        </w:rPr>
        <w:t>……………..</w:t>
      </w:r>
      <w:r>
        <w:t>. z dnia …………………..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>Jakość dostawy nie budzi zastrzeżeń.</w:t>
      </w:r>
    </w:p>
    <w:p w:rsidR="006D620C" w:rsidRDefault="00C51B60">
      <w:pPr>
        <w:numPr>
          <w:ilvl w:val="0"/>
          <w:numId w:val="4"/>
        </w:numPr>
        <w:tabs>
          <w:tab w:val="left" w:pos="1778"/>
        </w:tabs>
      </w:pPr>
      <w:r>
        <w:t>Na tym protokół zakończono i podpisano:</w:t>
      </w:r>
    </w:p>
    <w:p w:rsidR="006D620C" w:rsidRDefault="006D620C">
      <w:pPr>
        <w:tabs>
          <w:tab w:val="left" w:pos="1778"/>
        </w:tabs>
      </w:pPr>
    </w:p>
    <w:p w:rsidR="006D620C" w:rsidRDefault="006D620C">
      <w:pPr>
        <w:tabs>
          <w:tab w:val="left" w:pos="1778"/>
        </w:tabs>
      </w:pPr>
    </w:p>
    <w:p w:rsidR="006D620C" w:rsidRDefault="00C51B60">
      <w:pPr>
        <w:tabs>
          <w:tab w:val="left" w:pos="1778"/>
        </w:tabs>
        <w:ind w:left="360"/>
      </w:pPr>
      <w:r>
        <w:t xml:space="preserve">Zamawiający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Wykonawca </w:t>
      </w:r>
    </w:p>
    <w:p w:rsidR="006D620C" w:rsidRDefault="00C51B60">
      <w:pPr>
        <w:tabs>
          <w:tab w:val="left" w:pos="1778"/>
        </w:tabs>
        <w:ind w:left="360"/>
      </w:pPr>
      <w:r>
        <w:t xml:space="preserve">    </w:t>
      </w:r>
    </w:p>
    <w:p w:rsidR="006D620C" w:rsidRDefault="006D620C"/>
    <w:p w:rsidR="006D620C" w:rsidRDefault="006D620C">
      <w:pPr>
        <w:tabs>
          <w:tab w:val="left" w:pos="1620"/>
          <w:tab w:val="left" w:pos="6660"/>
        </w:tabs>
        <w:jc w:val="both"/>
      </w:pPr>
    </w:p>
    <w:sectPr w:rsidR="006D620C" w:rsidSect="006D620C">
      <w:headerReference w:type="default" r:id="rId10"/>
      <w:pgSz w:w="11906" w:h="16838"/>
      <w:pgMar w:top="937" w:right="1417" w:bottom="196" w:left="1417" w:header="22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0C" w:rsidRDefault="006D620C" w:rsidP="006D620C">
      <w:pPr>
        <w:spacing w:after="0" w:line="240" w:lineRule="auto"/>
      </w:pPr>
      <w:r>
        <w:separator/>
      </w:r>
    </w:p>
  </w:endnote>
  <w:endnote w:type="continuationSeparator" w:id="0">
    <w:p w:rsidR="006D620C" w:rsidRDefault="006D620C" w:rsidP="006D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0C" w:rsidRDefault="006D620C" w:rsidP="006D620C">
      <w:pPr>
        <w:spacing w:after="0" w:line="240" w:lineRule="auto"/>
      </w:pPr>
      <w:r>
        <w:separator/>
      </w:r>
    </w:p>
  </w:footnote>
  <w:footnote w:type="continuationSeparator" w:id="0">
    <w:p w:rsidR="006D620C" w:rsidRDefault="006D620C" w:rsidP="006D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83563E" w:rsidRPr="00C4416F" w:rsidTr="00EF6659">
      <w:trPr>
        <w:trHeight w:val="977"/>
        <w:jc w:val="center"/>
      </w:trPr>
      <w:tc>
        <w:tcPr>
          <w:tcW w:w="3020" w:type="dxa"/>
          <w:shd w:val="clear" w:color="auto" w:fill="auto"/>
        </w:tcPr>
        <w:p w:rsidR="0083563E" w:rsidRPr="00C4416F" w:rsidRDefault="00087493" w:rsidP="00EF6659">
          <w:pPr>
            <w:pStyle w:val="Stopka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8" o:spid="_x0000_i1025" type="#_x0000_t75" style="width:96pt;height:42.75pt;visibility:visible;mso-wrap-style:square">
                <v:imagedata r:id="rId1" o:title=""/>
              </v:shape>
            </w:pict>
          </w:r>
        </w:p>
      </w:tc>
      <w:tc>
        <w:tcPr>
          <w:tcW w:w="3021" w:type="dxa"/>
          <w:shd w:val="clear" w:color="auto" w:fill="auto"/>
        </w:tcPr>
        <w:p w:rsidR="0083563E" w:rsidRPr="00C4416F" w:rsidRDefault="00087493" w:rsidP="00EF6659">
          <w:pPr>
            <w:pStyle w:val="Stopka"/>
          </w:pPr>
          <w:r>
            <w:rPr>
              <w:noProof/>
            </w:rPr>
            <w:pict>
              <v:shape id="Obraz 79" o:spid="_x0000_i1026" type="#_x0000_t75" style="width:99.75pt;height:42.75pt;visibility:visible;mso-wrap-style:square">
                <v:imagedata r:id="rId2" o:title=""/>
              </v:shape>
            </w:pict>
          </w:r>
        </w:p>
      </w:tc>
      <w:tc>
        <w:tcPr>
          <w:tcW w:w="3021" w:type="dxa"/>
          <w:shd w:val="clear" w:color="auto" w:fill="auto"/>
        </w:tcPr>
        <w:p w:rsidR="0083563E" w:rsidRPr="00C4416F" w:rsidRDefault="00087493" w:rsidP="00EF6659">
          <w:pPr>
            <w:pStyle w:val="Stopka"/>
            <w:jc w:val="right"/>
          </w:pPr>
          <w:r>
            <w:rPr>
              <w:noProof/>
            </w:rPr>
            <w:pict>
              <v:shape id="Obraz 80" o:spid="_x0000_i1027" type="#_x0000_t75" style="width:133.5pt;height:42.75pt;visibility:visible;mso-wrap-style:square">
                <v:imagedata r:id="rId3" o:title=""/>
              </v:shape>
            </w:pict>
          </w:r>
        </w:p>
      </w:tc>
    </w:tr>
  </w:tbl>
  <w:p w:rsidR="006D620C" w:rsidRDefault="006D620C" w:rsidP="008356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374"/>
    <w:multiLevelType w:val="multilevel"/>
    <w:tmpl w:val="050D7374"/>
    <w:lvl w:ilvl="0">
      <w:start w:val="1"/>
      <w:numFmt w:val="decimal"/>
      <w:lvlText w:val="%1"/>
      <w:lvlJc w:val="left"/>
      <w:pPr>
        <w:tabs>
          <w:tab w:val="left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left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">
    <w:nsid w:val="0FE74FA9"/>
    <w:multiLevelType w:val="multilevel"/>
    <w:tmpl w:val="0FE74F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B005DFC"/>
    <w:multiLevelType w:val="multilevel"/>
    <w:tmpl w:val="2B005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283178C"/>
    <w:multiLevelType w:val="hybridMultilevel"/>
    <w:tmpl w:val="8F7AB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76DE3"/>
    <w:multiLevelType w:val="multilevel"/>
    <w:tmpl w:val="4CF76D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73BE1947"/>
    <w:multiLevelType w:val="hybridMultilevel"/>
    <w:tmpl w:val="F3EA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706596"/>
    <w:rsid w:val="00002EA2"/>
    <w:rsid w:val="00087493"/>
    <w:rsid w:val="000F4BC3"/>
    <w:rsid w:val="00102686"/>
    <w:rsid w:val="00150392"/>
    <w:rsid w:val="00203486"/>
    <w:rsid w:val="002F798A"/>
    <w:rsid w:val="0039638F"/>
    <w:rsid w:val="003A0A03"/>
    <w:rsid w:val="00484A37"/>
    <w:rsid w:val="004C014B"/>
    <w:rsid w:val="004D0BD1"/>
    <w:rsid w:val="004E5397"/>
    <w:rsid w:val="005149F7"/>
    <w:rsid w:val="006A4781"/>
    <w:rsid w:val="006D620C"/>
    <w:rsid w:val="00706596"/>
    <w:rsid w:val="0083563E"/>
    <w:rsid w:val="0085593F"/>
    <w:rsid w:val="00AC51F4"/>
    <w:rsid w:val="00B302B7"/>
    <w:rsid w:val="00B309CB"/>
    <w:rsid w:val="00B65ECE"/>
    <w:rsid w:val="00B9390E"/>
    <w:rsid w:val="00C51B60"/>
    <w:rsid w:val="00D713FB"/>
    <w:rsid w:val="00D96F3F"/>
    <w:rsid w:val="00DC0C85"/>
    <w:rsid w:val="00FC0DAC"/>
    <w:rsid w:val="0535506C"/>
    <w:rsid w:val="085D1014"/>
    <w:rsid w:val="1DC754A6"/>
    <w:rsid w:val="30D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D62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620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6D620C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D620C"/>
    <w:pPr>
      <w:spacing w:line="360" w:lineRule="auto"/>
      <w:jc w:val="both"/>
    </w:pPr>
    <w:rPr>
      <w:szCs w:val="20"/>
    </w:rPr>
  </w:style>
  <w:style w:type="paragraph" w:styleId="Tekstpodstawowy2">
    <w:name w:val="Body Text 2"/>
    <w:basedOn w:val="Normalny"/>
    <w:rsid w:val="006D620C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rsid w:val="006D620C"/>
    <w:pPr>
      <w:jc w:val="both"/>
    </w:pPr>
  </w:style>
  <w:style w:type="paragraph" w:styleId="Tekstpodstawowywcity">
    <w:name w:val="Body Text Indent"/>
    <w:basedOn w:val="Normalny"/>
    <w:rsid w:val="006D620C"/>
    <w:pPr>
      <w:spacing w:line="360" w:lineRule="auto"/>
      <w:ind w:left="709" w:hanging="1"/>
      <w:jc w:val="both"/>
    </w:pPr>
    <w:rPr>
      <w:szCs w:val="20"/>
    </w:rPr>
  </w:style>
  <w:style w:type="paragraph" w:styleId="Mapadokumentu">
    <w:name w:val="Document Map"/>
    <w:basedOn w:val="Normalny"/>
    <w:semiHidden/>
    <w:rsid w:val="006D620C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6D620C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D620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6D620C"/>
    <w:pPr>
      <w:jc w:val="center"/>
    </w:pPr>
    <w:rPr>
      <w:rFonts w:ascii="Arial" w:hAnsi="Arial"/>
      <w:b/>
      <w:sz w:val="28"/>
      <w:szCs w:val="20"/>
    </w:rPr>
  </w:style>
  <w:style w:type="paragraph" w:customStyle="1" w:styleId="Default">
    <w:name w:val="Default"/>
    <w:rsid w:val="006D620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D620C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6D620C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D7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713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FC0D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k\AppData\Local\Temp\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D0688-1584-407A-B886-C39FA39C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27</TotalTime>
  <Pages>5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Maciek</dc:creator>
  <cp:lastModifiedBy>Kierownik</cp:lastModifiedBy>
  <cp:revision>12</cp:revision>
  <cp:lastPrinted>2017-10-11T05:34:00Z</cp:lastPrinted>
  <dcterms:created xsi:type="dcterms:W3CDTF">2012-12-07T08:42:00Z</dcterms:created>
  <dcterms:modified xsi:type="dcterms:W3CDTF">2018-10-29T13:53:00Z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